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0D4C7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D4C7A" w:rsidRDefault="00104327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C7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D4C7A" w:rsidRDefault="00104327">
            <w:pPr>
              <w:pStyle w:val="ConsPlusTitlePage0"/>
              <w:jc w:val="center"/>
            </w:pPr>
            <w:r>
              <w:rPr>
                <w:sz w:val="48"/>
              </w:rPr>
              <w:t>Приказ комитета по труду и занятости населения Волгоградской обл. от 01.02.2018 N 36</w:t>
            </w:r>
            <w:r>
              <w:rPr>
                <w:sz w:val="48"/>
              </w:rPr>
              <w:br/>
              <w:t>(ред. от 22.12.2025)</w:t>
            </w:r>
            <w:r>
              <w:rPr>
                <w:sz w:val="48"/>
              </w:rPr>
              <w:br/>
              <w:t>"О конкурсе "Лучший специалист по охране труда Волгоградской области"</w:t>
            </w:r>
          </w:p>
        </w:tc>
      </w:tr>
      <w:tr w:rsidR="000D4C7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D4C7A" w:rsidRDefault="0010432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29.01.2026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0D4C7A" w:rsidRDefault="000D4C7A">
      <w:pPr>
        <w:pStyle w:val="ConsPlusNormal0"/>
        <w:sectPr w:rsidR="000D4C7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D4C7A" w:rsidRDefault="000D4C7A">
      <w:pPr>
        <w:pStyle w:val="ConsPlusNormal0"/>
        <w:jc w:val="both"/>
        <w:outlineLvl w:val="0"/>
      </w:pPr>
    </w:p>
    <w:p w:rsidR="000D4C7A" w:rsidRDefault="00104327">
      <w:pPr>
        <w:pStyle w:val="ConsPlusTitle0"/>
        <w:jc w:val="center"/>
        <w:outlineLvl w:val="0"/>
      </w:pPr>
      <w:r>
        <w:t>КОМИТЕТ ПО ТРУДУ И ЗАНЯТОСТИ НАСЕЛЕНИЯ</w:t>
      </w:r>
    </w:p>
    <w:p w:rsidR="000D4C7A" w:rsidRDefault="00104327">
      <w:pPr>
        <w:pStyle w:val="ConsPlusTitle0"/>
        <w:jc w:val="center"/>
      </w:pPr>
      <w:r>
        <w:t>ВОЛГОГРАДСКОЙ ОБЛАСТИ</w:t>
      </w:r>
    </w:p>
    <w:p w:rsidR="000D4C7A" w:rsidRDefault="000D4C7A">
      <w:pPr>
        <w:pStyle w:val="ConsPlusTitle0"/>
        <w:jc w:val="center"/>
      </w:pPr>
    </w:p>
    <w:p w:rsidR="000D4C7A" w:rsidRDefault="00104327">
      <w:pPr>
        <w:pStyle w:val="ConsPlusTitle0"/>
        <w:jc w:val="center"/>
      </w:pPr>
      <w:r>
        <w:t>ПРИКАЗ</w:t>
      </w:r>
    </w:p>
    <w:p w:rsidR="000D4C7A" w:rsidRDefault="00104327">
      <w:pPr>
        <w:pStyle w:val="ConsPlusTitle0"/>
        <w:jc w:val="center"/>
      </w:pPr>
      <w:r>
        <w:t>от 1 февраля 2018 г. N 36</w:t>
      </w:r>
    </w:p>
    <w:p w:rsidR="000D4C7A" w:rsidRDefault="000D4C7A">
      <w:pPr>
        <w:pStyle w:val="ConsPlusTitle0"/>
        <w:jc w:val="center"/>
      </w:pPr>
    </w:p>
    <w:p w:rsidR="000D4C7A" w:rsidRDefault="00104327">
      <w:pPr>
        <w:pStyle w:val="ConsPlusTitle0"/>
        <w:jc w:val="center"/>
      </w:pPr>
      <w:r>
        <w:t>О КОНКУРСЕ "ЛУЧШИЙ СПЕЦИАЛИСТ ПО ОХРАНЕ ТРУДА</w:t>
      </w:r>
    </w:p>
    <w:p w:rsidR="000D4C7A" w:rsidRDefault="00104327">
      <w:pPr>
        <w:pStyle w:val="ConsPlusTitle0"/>
        <w:jc w:val="center"/>
      </w:pPr>
      <w:r>
        <w:t>ВОЛГОГРАДСКОЙ ОБЛАСТИ"</w:t>
      </w:r>
    </w:p>
    <w:p w:rsidR="000D4C7A" w:rsidRDefault="000D4C7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D4C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C7A" w:rsidRDefault="000D4C7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C7A" w:rsidRDefault="000D4C7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4C7A" w:rsidRDefault="0010432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4C7A" w:rsidRDefault="00104327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комитета по труду и занятости населения Волгоградской обл.</w:t>
            </w:r>
          </w:p>
          <w:p w:rsidR="000D4C7A" w:rsidRDefault="0010432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31.01.2019 </w:t>
            </w:r>
            <w:hyperlink r:id="rId10" w:tooltip="Приказ комитета по труду и занятости населения Волгоградской обл. от 31.01.2019 N 33 &quot;О внесении изменения в приказ комитета по труду и занятости населения Волгоградской области от 1 февраля 2018 г. N 36 &quot;О конкурсе &quot;Лучший специалист по охране труда Волгоград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 xml:space="preserve">, от 30.10.2019 </w:t>
            </w:r>
            <w:hyperlink r:id="rId11" w:tooltip="Приказ комитета по труду и занятости населения Волгоградской обл. от 30.10.2019 N 421 &quot;О внесении изменения в приказ комитета по труду и занятости населения Волгоградской области от 1 февраля 2018 г. N 36 &quot;О конкурсе &quot;Лучший специалист по охране труда Волгогра">
              <w:r>
                <w:rPr>
                  <w:color w:val="0000FF"/>
                </w:rPr>
                <w:t>N 421</w:t>
              </w:r>
            </w:hyperlink>
            <w:r>
              <w:rPr>
                <w:color w:val="392C69"/>
              </w:rPr>
              <w:t xml:space="preserve">, от 03.02.2020 </w:t>
            </w:r>
            <w:hyperlink r:id="rId12" w:tooltip="Приказ комитета по труду и занятости населения Волгоградской обл. от 03.02.2020 N 45 &quot;О внесении изменения в приказ комитета по труду и занятости населения Волгоградской области от 1 февраля 2018 г. N 36 &quot;О конкурсе &quot;Лучший специалист по охране труда Волгоград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>,</w:t>
            </w:r>
          </w:p>
          <w:p w:rsidR="000D4C7A" w:rsidRDefault="0010432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11.02.2022 </w:t>
            </w:r>
            <w:hyperlink r:id="rId13" w:tooltip="Приказ комитета по труду и занятости населения Волгоградской обл. от 11.02.2022 N 45 &quot;О внесении изменений в приказ комитета по труду и занятости населения Волгоградской области от 1 февраля 2018 г. N 36 &quot;О конкурсе &quot;Лучший специалист по охране труда Волгоград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 xml:space="preserve">, от 22.12.2025 </w:t>
            </w:r>
            <w:hyperlink r:id="rId14" w:tooltip="Приказ комитета по труду и занятости населения Волгоградской обл. от 22.12.2025 N 221 &quot;О внесении изменений в Положение о конкурсе &quot;Лучший специалист по охране труда Волгоградской области&quot;, утвержденное приказом комитета по труду и занятости населения Волгогра">
              <w:r>
                <w:rPr>
                  <w:color w:val="0000FF"/>
                </w:rPr>
                <w:t>N 221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C7A" w:rsidRDefault="000D4C7A">
            <w:pPr>
              <w:pStyle w:val="ConsPlusNormal0"/>
            </w:pPr>
          </w:p>
        </w:tc>
      </w:tr>
    </w:tbl>
    <w:p w:rsidR="000D4C7A" w:rsidRDefault="000D4C7A">
      <w:pPr>
        <w:pStyle w:val="ConsPlusNormal0"/>
        <w:jc w:val="both"/>
      </w:pPr>
    </w:p>
    <w:p w:rsidR="000D4C7A" w:rsidRDefault="00104327">
      <w:pPr>
        <w:pStyle w:val="ConsPlusNormal0"/>
        <w:ind w:firstLine="540"/>
        <w:jc w:val="both"/>
      </w:pPr>
      <w:r>
        <w:t>В целях активизации и совершенствования работы по улучшению условий и охраны труда в Волгоградской области, развития у работников служб охраны труда творческой активности, профес</w:t>
      </w:r>
      <w:r>
        <w:t>сионального мастерства и новаторства приказываю: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1. Проводить ежегодно конкурс "Лучший специалист по охране труда Волгоградской области".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 xml:space="preserve">2. Утвердить прилагаемое </w:t>
      </w:r>
      <w:hyperlink w:anchor="P33" w:tooltip="ПОЛОЖЕНИЕ">
        <w:r>
          <w:rPr>
            <w:color w:val="0000FF"/>
          </w:rPr>
          <w:t>Положение</w:t>
        </w:r>
      </w:hyperlink>
      <w:r>
        <w:t xml:space="preserve"> о конкурсе "</w:t>
      </w:r>
      <w:r>
        <w:t>Лучший специалист по охране труда Волгоградской области".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3. Приказ вступает в силу со дня подписания и подлежит официальному опубликованию.</w:t>
      </w:r>
    </w:p>
    <w:p w:rsidR="000D4C7A" w:rsidRDefault="000D4C7A">
      <w:pPr>
        <w:pStyle w:val="ConsPlusNormal0"/>
        <w:jc w:val="both"/>
      </w:pPr>
    </w:p>
    <w:p w:rsidR="000D4C7A" w:rsidRDefault="00104327">
      <w:pPr>
        <w:pStyle w:val="ConsPlusNormal0"/>
        <w:jc w:val="right"/>
      </w:pPr>
      <w:r>
        <w:t>Председатель комитета</w:t>
      </w:r>
    </w:p>
    <w:p w:rsidR="000D4C7A" w:rsidRDefault="00104327">
      <w:pPr>
        <w:pStyle w:val="ConsPlusNormal0"/>
        <w:jc w:val="right"/>
      </w:pPr>
      <w:r>
        <w:t>Д.П.ЛОКТИОНОВ</w:t>
      </w:r>
    </w:p>
    <w:p w:rsidR="000D4C7A" w:rsidRDefault="000D4C7A">
      <w:pPr>
        <w:pStyle w:val="ConsPlusNormal0"/>
        <w:jc w:val="both"/>
      </w:pPr>
    </w:p>
    <w:p w:rsidR="000D4C7A" w:rsidRDefault="000D4C7A">
      <w:pPr>
        <w:pStyle w:val="ConsPlusNormal0"/>
        <w:jc w:val="both"/>
      </w:pPr>
    </w:p>
    <w:p w:rsidR="000D4C7A" w:rsidRDefault="000D4C7A">
      <w:pPr>
        <w:pStyle w:val="ConsPlusNormal0"/>
        <w:jc w:val="both"/>
      </w:pPr>
    </w:p>
    <w:p w:rsidR="000D4C7A" w:rsidRDefault="000D4C7A">
      <w:pPr>
        <w:pStyle w:val="ConsPlusNormal0"/>
        <w:jc w:val="both"/>
      </w:pPr>
    </w:p>
    <w:p w:rsidR="000D4C7A" w:rsidRDefault="000D4C7A">
      <w:pPr>
        <w:pStyle w:val="ConsPlusNormal0"/>
        <w:jc w:val="both"/>
      </w:pPr>
    </w:p>
    <w:p w:rsidR="000D4C7A" w:rsidRDefault="00104327">
      <w:pPr>
        <w:pStyle w:val="ConsPlusNormal0"/>
        <w:jc w:val="right"/>
        <w:outlineLvl w:val="0"/>
      </w:pPr>
      <w:r>
        <w:t>Утверждено</w:t>
      </w:r>
    </w:p>
    <w:p w:rsidR="000D4C7A" w:rsidRDefault="00104327">
      <w:pPr>
        <w:pStyle w:val="ConsPlusNormal0"/>
        <w:jc w:val="right"/>
      </w:pPr>
      <w:r>
        <w:t>приказом</w:t>
      </w:r>
    </w:p>
    <w:p w:rsidR="000D4C7A" w:rsidRDefault="00104327">
      <w:pPr>
        <w:pStyle w:val="ConsPlusNormal0"/>
        <w:jc w:val="right"/>
      </w:pPr>
      <w:r>
        <w:t>комитета по труду</w:t>
      </w:r>
    </w:p>
    <w:p w:rsidR="000D4C7A" w:rsidRDefault="00104327">
      <w:pPr>
        <w:pStyle w:val="ConsPlusNormal0"/>
        <w:jc w:val="right"/>
      </w:pPr>
      <w:r>
        <w:t>и занятости населения</w:t>
      </w:r>
    </w:p>
    <w:p w:rsidR="000D4C7A" w:rsidRDefault="00104327">
      <w:pPr>
        <w:pStyle w:val="ConsPlusNormal0"/>
        <w:jc w:val="right"/>
      </w:pPr>
      <w:r>
        <w:t>Волгоградской области</w:t>
      </w:r>
    </w:p>
    <w:p w:rsidR="000D4C7A" w:rsidRDefault="00104327">
      <w:pPr>
        <w:pStyle w:val="ConsPlusNormal0"/>
        <w:jc w:val="right"/>
      </w:pPr>
      <w:r>
        <w:t>от 01.02.2018 N 36</w:t>
      </w:r>
    </w:p>
    <w:p w:rsidR="000D4C7A" w:rsidRDefault="000D4C7A">
      <w:pPr>
        <w:pStyle w:val="ConsPlusNormal0"/>
        <w:jc w:val="both"/>
      </w:pPr>
    </w:p>
    <w:p w:rsidR="000D4C7A" w:rsidRDefault="00104327">
      <w:pPr>
        <w:pStyle w:val="ConsPlusTitle0"/>
        <w:jc w:val="center"/>
      </w:pPr>
      <w:bookmarkStart w:id="1" w:name="P33"/>
      <w:bookmarkEnd w:id="1"/>
      <w:r>
        <w:t>ПОЛОЖЕНИЕ</w:t>
      </w:r>
    </w:p>
    <w:p w:rsidR="000D4C7A" w:rsidRDefault="00104327">
      <w:pPr>
        <w:pStyle w:val="ConsPlusTitle0"/>
        <w:jc w:val="center"/>
      </w:pPr>
      <w:r>
        <w:t>О КОНКУРСЕ "ЛУЧШИЙ СПЕЦИАЛИСТ ПО ОХРАНЕ ТРУДА</w:t>
      </w:r>
    </w:p>
    <w:p w:rsidR="000D4C7A" w:rsidRDefault="00104327">
      <w:pPr>
        <w:pStyle w:val="ConsPlusTitle0"/>
        <w:jc w:val="center"/>
      </w:pPr>
      <w:r>
        <w:t>ВОЛГОГРАДСКОЙ ОБЛАСТИ"</w:t>
      </w:r>
    </w:p>
    <w:p w:rsidR="000D4C7A" w:rsidRDefault="000D4C7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D4C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C7A" w:rsidRDefault="000D4C7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C7A" w:rsidRDefault="000D4C7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4C7A" w:rsidRDefault="0010432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4C7A" w:rsidRDefault="00104327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>(в ред. приказов комитета по труду и занятости населения Волгоградской обл.</w:t>
            </w:r>
          </w:p>
          <w:p w:rsidR="000D4C7A" w:rsidRDefault="0010432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31.01.2019 </w:t>
            </w:r>
            <w:hyperlink r:id="rId15" w:tooltip="Приказ комитета по труду и занятости населения Волгоградской обл. от 31.01.2019 N 33 &quot;О внесении изменения в приказ комитета по труду и занятости населения Волгоградской области от 1 февраля 2018 г. N 36 &quot;О конкурсе &quot;Лучший специалист по охране труда Волгоград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 xml:space="preserve">, от 30.10.2019 </w:t>
            </w:r>
            <w:hyperlink r:id="rId16" w:tooltip="Приказ комитета по труду и занятости населения Волгоградской обл. от 30.10.2019 N 421 &quot;О внесении изменения в приказ комитета по труду и занятости населения Волгоградской области от 1 февраля 2018 г. N 36 &quot;О конкурсе &quot;Лучший специалист по охране труда Волгогра">
              <w:r>
                <w:rPr>
                  <w:color w:val="0000FF"/>
                </w:rPr>
                <w:t>N 421</w:t>
              </w:r>
            </w:hyperlink>
            <w:r>
              <w:rPr>
                <w:color w:val="392C69"/>
              </w:rPr>
              <w:t xml:space="preserve">, от 03.02.2020 </w:t>
            </w:r>
            <w:hyperlink r:id="rId17" w:tooltip="Приказ комитета по труду и занятости населения Волгоградской обл. от 03.02.2020 N 45 &quot;О внесении изменения в приказ комитета по труду и занятости населения Волгоградской области от 1 февраля 2018 г. N 36 &quot;О конкурсе &quot;Лучший специалист по охране труда Волгоград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>,</w:t>
            </w:r>
          </w:p>
          <w:p w:rsidR="000D4C7A" w:rsidRDefault="0010432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11.02.2022 </w:t>
            </w:r>
            <w:hyperlink r:id="rId18" w:tooltip="Приказ комитета по труду и занятости населения Волгоградской обл. от 11.02.2022 N 45 &quot;О внесении изменений в приказ комитета по труду и занятости населения Волгоградской области от 1 февраля 2018 г. N 36 &quot;О конкурсе &quot;Лучший специалист по охране труда Волгоград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 xml:space="preserve">, от 22.12.2025 </w:t>
            </w:r>
            <w:hyperlink r:id="rId19" w:tooltip="Приказ комитета по труду и занятости населения Волгоградской обл. от 22.12.2025 N 221 &quot;О внесении изменений в Положение о конкурсе &quot;Лучший специалист по охране труда Волгоградской области&quot;, утвержденное приказом комитета по труду и занятости населения Волгогра">
              <w:r>
                <w:rPr>
                  <w:color w:val="0000FF"/>
                </w:rPr>
                <w:t>N 221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C7A" w:rsidRDefault="000D4C7A">
            <w:pPr>
              <w:pStyle w:val="ConsPlusNormal0"/>
            </w:pPr>
          </w:p>
        </w:tc>
      </w:tr>
    </w:tbl>
    <w:p w:rsidR="000D4C7A" w:rsidRDefault="000D4C7A">
      <w:pPr>
        <w:pStyle w:val="ConsPlusNormal0"/>
        <w:jc w:val="both"/>
      </w:pPr>
    </w:p>
    <w:p w:rsidR="000D4C7A" w:rsidRDefault="00104327">
      <w:pPr>
        <w:pStyle w:val="ConsPlusTitle0"/>
        <w:jc w:val="center"/>
        <w:outlineLvl w:val="1"/>
      </w:pPr>
      <w:r>
        <w:t>1. Общие полож</w:t>
      </w:r>
      <w:r>
        <w:t>ения</w:t>
      </w:r>
    </w:p>
    <w:p w:rsidR="000D4C7A" w:rsidRDefault="000D4C7A">
      <w:pPr>
        <w:pStyle w:val="ConsPlusNormal0"/>
        <w:jc w:val="both"/>
      </w:pPr>
    </w:p>
    <w:p w:rsidR="000D4C7A" w:rsidRDefault="00104327">
      <w:pPr>
        <w:pStyle w:val="ConsPlusNormal0"/>
        <w:ind w:firstLine="540"/>
        <w:jc w:val="both"/>
      </w:pPr>
      <w:r>
        <w:t>1.1. Настоящее Положение устанавливает порядок организации, проведения и подведения итогов конкурса "Лучший специалист по охране труда Волгоградской области" (далее - Конкурс).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1.2. Целью Конкурса является повышение профессионализма и статуса специалистов по охране труда, создание условий для повышения эффективности их деятельности.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1.3. Основными задачами Конкурса являются: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 xml:space="preserve">1) активизация и совершенствование работы по улучшению </w:t>
      </w:r>
      <w:r>
        <w:t>условий и охраны труда;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2) повышение заинтересованности работодателей в создании безопасных условий труда работникам и снижении уровня производственного травматизма;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3) выявление и распространение положительного опыта работы в области обеспечения охраны тр</w:t>
      </w:r>
      <w:r>
        <w:t>уда;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4) развитие у работников служб охраны труда творческой активности, профессионального мастерства и новаторства;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5) выявление наиболее квалифицированных специалистов по охране труда;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6) формирование имиджа социально ответственного работодателя.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1.4. Орг</w:t>
      </w:r>
      <w:r>
        <w:t>анизатором Конкурса является комитет по труду и занятости населения Волгоградской области (далее - Комитет).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1.5. Конкурс проводится по номинациям: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"Лучший специалист по охране труда в организациях производственной сферы";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"Лучший специалист по охране труд</w:t>
      </w:r>
      <w:r>
        <w:t>а в организациях непроизводственной сферы.</w:t>
      </w:r>
    </w:p>
    <w:p w:rsidR="000D4C7A" w:rsidRDefault="00104327">
      <w:pPr>
        <w:pStyle w:val="ConsPlusNormal0"/>
        <w:jc w:val="both"/>
      </w:pPr>
      <w:r>
        <w:t xml:space="preserve">(п. 1.5 введен </w:t>
      </w:r>
      <w:hyperlink r:id="rId20" w:tooltip="Приказ комитета по труду и занятости населения Волгоградской обл. от 22.12.2025 N 221 &quot;О внесении изменений в Положение о конкурсе &quot;Лучший специалист по охране труда Волгоградской области&quot;, утвержденное приказом комитета по труду и занятости населения Волгогра">
        <w:r>
          <w:rPr>
            <w:color w:val="0000FF"/>
          </w:rPr>
          <w:t>приказом</w:t>
        </w:r>
      </w:hyperlink>
      <w:r>
        <w:t xml:space="preserve"> комитета по труду и занятости населения Волгоградской об</w:t>
      </w:r>
      <w:r>
        <w:t>л. от 22.12.2025 N 221)</w:t>
      </w:r>
    </w:p>
    <w:p w:rsidR="000D4C7A" w:rsidRDefault="000D4C7A">
      <w:pPr>
        <w:pStyle w:val="ConsPlusNormal0"/>
        <w:jc w:val="both"/>
      </w:pPr>
    </w:p>
    <w:p w:rsidR="000D4C7A" w:rsidRDefault="00104327">
      <w:pPr>
        <w:pStyle w:val="ConsPlusTitle0"/>
        <w:jc w:val="center"/>
        <w:outlineLvl w:val="1"/>
      </w:pPr>
      <w:bookmarkStart w:id="2" w:name="P58"/>
      <w:bookmarkEnd w:id="2"/>
      <w:r>
        <w:t>2. Участники Конкурса</w:t>
      </w:r>
    </w:p>
    <w:p w:rsidR="000D4C7A" w:rsidRDefault="000D4C7A">
      <w:pPr>
        <w:pStyle w:val="ConsPlusNormal0"/>
        <w:jc w:val="both"/>
      </w:pPr>
    </w:p>
    <w:p w:rsidR="000D4C7A" w:rsidRDefault="00104327">
      <w:pPr>
        <w:pStyle w:val="ConsPlusNormal0"/>
        <w:ind w:firstLine="540"/>
        <w:jc w:val="both"/>
      </w:pPr>
      <w:r>
        <w:t>2.1. В Конкурсе могут принимать участие специалисты по охране труда, руководители служб (начальники отделов) охраны труда и другие специалисты, к профессиональной деятельности которых относится работа по план</w:t>
      </w:r>
      <w:r>
        <w:t>ированию, организации, контролю и совершенствованию управления охраной труда, имеющие стаж работы в указанной сфере не менее трех лет и работающие на постоянной основе в организациях независимо от их организационно-правовых форм и форм собственности, осуще</w:t>
      </w:r>
      <w:r>
        <w:t xml:space="preserve">ствляющих свою деятельность на территории Волгоградской </w:t>
      </w:r>
      <w:r>
        <w:lastRenderedPageBreak/>
        <w:t>области (далее - участники Конкурса).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2.2. Основными требованиями к участникам Конкурса являются: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наличие у участника Конкурса высшего образования по направлению подготовки "Техносферная безопасность"</w:t>
      </w:r>
      <w:r>
        <w:t xml:space="preserve"> или соответствующим ему направлениям подготовки (специальностям) по обеспечению безопасности производственной деятельности либо высшее образование и дополнительное профессиональное образование (профессиональная переподготовка) в области охраны труда, либо</w:t>
      </w:r>
      <w:r>
        <w:t xml:space="preserve"> среднее профессиональное образование и дополнительное профессиональное образование (профессиональная переподготовка) в области охраны труда;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отсутствие в организации, в которой осуществляет свою трудовую деятельность участник Конкурса, несчастных случаев на производстве со смертельным исходом в текущем году и году, предшествующем проведению Конкурса;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 xml:space="preserve">прохождение участником Конкурса обучения по </w:t>
      </w:r>
      <w:r>
        <w:t>охране труда и проверки знаний требований охраны труда в соответствии с законодательством.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2.3. Участие в Конкурсе осуществляется на безвозмездной основе.</w:t>
      </w:r>
    </w:p>
    <w:p w:rsidR="000D4C7A" w:rsidRDefault="000D4C7A">
      <w:pPr>
        <w:pStyle w:val="ConsPlusNormal0"/>
        <w:jc w:val="both"/>
      </w:pPr>
    </w:p>
    <w:p w:rsidR="000D4C7A" w:rsidRDefault="00104327">
      <w:pPr>
        <w:pStyle w:val="ConsPlusTitle0"/>
        <w:jc w:val="center"/>
        <w:outlineLvl w:val="1"/>
      </w:pPr>
      <w:r>
        <w:t>3. Организация проведения Конкурса</w:t>
      </w:r>
    </w:p>
    <w:p w:rsidR="000D4C7A" w:rsidRDefault="000D4C7A">
      <w:pPr>
        <w:pStyle w:val="ConsPlusNormal0"/>
        <w:jc w:val="both"/>
      </w:pPr>
    </w:p>
    <w:p w:rsidR="000D4C7A" w:rsidRDefault="00104327">
      <w:pPr>
        <w:pStyle w:val="ConsPlusNormal0"/>
        <w:ind w:firstLine="540"/>
        <w:jc w:val="both"/>
      </w:pPr>
      <w:r>
        <w:t>3.1. Для проведения Конкурса создается конкурсная комиссия (далее - Комиссия).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3.2. Комиссия состоит из председателя, секретаря и членов конкурсной комиссии.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Персональный состав Комиссии формируется с участием представителей органов исполнительной власти В</w:t>
      </w:r>
      <w:r>
        <w:t>олгоградской области, государственной инспекции труда в Волгоградской области, объединения работодателей, объединения профессиональных союзов, регионального отделения Фонда социального страхования Российской Федерации и иных организаций.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3.3. Основные зада</w:t>
      </w:r>
      <w:r>
        <w:t>чи Комиссии: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разработка конкурсных заданий;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определение победителей Конкурса в соответствии с установленным настоящим Положением порядком, а также на основании сведений и материалов, представленных участниками Конкурса;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обеспечение доведения конкурсных зад</w:t>
      </w:r>
      <w:r>
        <w:t>аний до участников Конкурса, ознакомление их с условиями проведения конкурсных заданий и критериями оценки их выполнения;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осуществление оценки выполнения конкурсных заданий участниками Конкурса в соответствии с утвержденной балльной системой, контроль собл</w:t>
      </w:r>
      <w:r>
        <w:t>юдения условий выполнения конкурсных заданий;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подведение итогов Конкурса;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lastRenderedPageBreak/>
        <w:t>осуществление иных мероприятий, связанных с организацией и проведением Конкурса.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3.4. Заседание Комиссии считается правомочным, если на нем присутствует более половины ее состава.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3.</w:t>
      </w:r>
      <w:r>
        <w:t>5. Решения Комиссии принимаются большинством голосов членов Комиссии и оформляются протоколом, который подписывается председателем и секретарем Комиссии.</w:t>
      </w:r>
    </w:p>
    <w:p w:rsidR="000D4C7A" w:rsidRDefault="00104327">
      <w:pPr>
        <w:pStyle w:val="ConsPlusNormal0"/>
        <w:jc w:val="both"/>
      </w:pPr>
      <w:r>
        <w:t xml:space="preserve">(п. 3.5 в ред. </w:t>
      </w:r>
      <w:hyperlink r:id="rId21" w:tooltip="Приказ комитета по труду и занятости населения Волгоградской обл. от 11.02.2022 N 45 &quot;О внесении изменений в приказ комитета по труду и занятости населения Волгоградской области от 1 февраля 2018 г. N 36 &quot;О конкурсе &quot;Лучший специалист по охране труда Волгоград">
        <w:r>
          <w:rPr>
            <w:color w:val="0000FF"/>
          </w:rPr>
          <w:t>приказа</w:t>
        </w:r>
      </w:hyperlink>
      <w:r>
        <w:t xml:space="preserve"> комитета по труду и занятости населения Волгоградской обл. от 11.02.2022 N 45)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3.6. В случае если член Комиссии не может присутствовать на заседании Комиссии лично, его мнение учитывается при участии уд</w:t>
      </w:r>
      <w:r>
        <w:t>аленно с использованием информационно-коммуникационных технологий, обеспечивающих двустороннюю передачу видео- и аудиосигнала, либо при условии представления мнения в письменной форме или в форме электронного документа, подписанного электронной подписью.</w:t>
      </w:r>
    </w:p>
    <w:p w:rsidR="000D4C7A" w:rsidRDefault="00104327">
      <w:pPr>
        <w:pStyle w:val="ConsPlusNormal0"/>
        <w:jc w:val="both"/>
      </w:pPr>
      <w:r>
        <w:t>(</w:t>
      </w:r>
      <w:r>
        <w:t xml:space="preserve">п. 3.6 в ред. </w:t>
      </w:r>
      <w:hyperlink r:id="rId22" w:tooltip="Приказ комитета по труду и занятости населения Волгоградской обл. от 11.02.2022 N 45 &quot;О внесении изменений в приказ комитета по труду и занятости населения Волгоградской области от 1 февраля 2018 г. N 36 &quot;О конкурсе &quot;Лучший специалист по охране труда Волгоград">
        <w:r>
          <w:rPr>
            <w:color w:val="0000FF"/>
          </w:rPr>
          <w:t>приказа</w:t>
        </w:r>
      </w:hyperlink>
      <w:r>
        <w:t xml:space="preserve"> комитета по труду и занятости населения Волгоградской обл. от 11.02.2022 N 45)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3.7. Организационно-те</w:t>
      </w:r>
      <w:r>
        <w:t>хническое обеспечение проведения Конкурса осуществляет отдел государственной политики в сфере охраны и экспертизы труда Комитета.</w:t>
      </w:r>
    </w:p>
    <w:p w:rsidR="000D4C7A" w:rsidRDefault="00104327">
      <w:pPr>
        <w:pStyle w:val="ConsPlusNormal0"/>
        <w:jc w:val="both"/>
      </w:pPr>
      <w:r>
        <w:t xml:space="preserve">(в ред. </w:t>
      </w:r>
      <w:hyperlink r:id="rId23" w:tooltip="Приказ комитета по труду и занятости населения Волгоградской обл. от 11.02.2022 N 45 &quot;О внесении изменений в приказ комитета по труду и занятости населения Волгоградской области от 1 февраля 2018 г. N 36 &quot;О конкурсе &quot;Лучший специалист по охране труда Волгоград">
        <w:r>
          <w:rPr>
            <w:color w:val="0000FF"/>
          </w:rPr>
          <w:t>приказа</w:t>
        </w:r>
      </w:hyperlink>
      <w:r>
        <w:t xml:space="preserve"> комитета по труду и занятости населения Волгоградской обл. от 11.02.2022 N 45)</w:t>
      </w:r>
    </w:p>
    <w:p w:rsidR="000D4C7A" w:rsidRDefault="000D4C7A">
      <w:pPr>
        <w:pStyle w:val="ConsPlusNormal0"/>
        <w:jc w:val="both"/>
      </w:pPr>
    </w:p>
    <w:p w:rsidR="000D4C7A" w:rsidRDefault="00104327">
      <w:pPr>
        <w:pStyle w:val="ConsPlusTitle0"/>
        <w:jc w:val="center"/>
        <w:outlineLvl w:val="1"/>
      </w:pPr>
      <w:r>
        <w:t>4. Порядок проведения Конкурса</w:t>
      </w:r>
    </w:p>
    <w:p w:rsidR="000D4C7A" w:rsidRDefault="000D4C7A">
      <w:pPr>
        <w:pStyle w:val="ConsPlusNormal0"/>
        <w:jc w:val="both"/>
      </w:pPr>
    </w:p>
    <w:p w:rsidR="000D4C7A" w:rsidRDefault="00104327">
      <w:pPr>
        <w:pStyle w:val="ConsPlusNormal0"/>
        <w:ind w:firstLine="540"/>
        <w:jc w:val="both"/>
      </w:pPr>
      <w:r>
        <w:t xml:space="preserve">4.1. Информация о порядке и сроках проведения Конкурса, об условиях участия в нем и критериях оценки, об итогах Конкурса </w:t>
      </w:r>
      <w:r>
        <w:t>размещается на официальном портале Волгоградской области в информационно-телекоммуникационной сети "Интернет", распространяется через средства массовой информации.</w:t>
      </w:r>
    </w:p>
    <w:p w:rsidR="000D4C7A" w:rsidRDefault="00104327">
      <w:pPr>
        <w:pStyle w:val="ConsPlusNormal0"/>
        <w:spacing w:before="240"/>
        <w:ind w:firstLine="540"/>
        <w:jc w:val="both"/>
      </w:pPr>
      <w:bookmarkStart w:id="3" w:name="P90"/>
      <w:bookmarkEnd w:id="3"/>
      <w:r>
        <w:t>4.2. Основанием для участия в Конкурсе является представление претендентом в установленные П</w:t>
      </w:r>
      <w:r>
        <w:t xml:space="preserve">оложением сроки </w:t>
      </w:r>
      <w:hyperlink w:anchor="P156" w:tooltip="                               Форма заявки">
        <w:r>
          <w:rPr>
            <w:color w:val="0000FF"/>
          </w:rPr>
          <w:t>заявки</w:t>
        </w:r>
      </w:hyperlink>
      <w:r>
        <w:t xml:space="preserve"> на участие в Конкурсе по форме согласно приложению к настоящему Положению.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 xml:space="preserve">К заявке прилагаются копии подтверждающих документов о наличии необходимого стажа </w:t>
      </w:r>
      <w:r>
        <w:t>работы в сфере охраны труда; соответствующего образования; прохождения обучения по охране труда и проверки знаний требований охраны труда в установленном порядке.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Данные документы удостоверяются подписью руководителя организации либо лица, им уполномоченно</w:t>
      </w:r>
      <w:r>
        <w:t>го. Ответственность за достоверность представленных сведений несет руководитель организации.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Информация об участнике Конкурса может содержать дополнительные материалы, отражающие его работу по улучшению условий и охраны труда, в том числе фото- и видеомате</w:t>
      </w:r>
      <w:r>
        <w:t>риалы.</w:t>
      </w:r>
    </w:p>
    <w:p w:rsidR="000D4C7A" w:rsidRDefault="00104327">
      <w:pPr>
        <w:pStyle w:val="ConsPlusNormal0"/>
        <w:spacing w:before="240"/>
        <w:ind w:firstLine="540"/>
        <w:jc w:val="both"/>
      </w:pPr>
      <w:bookmarkStart w:id="4" w:name="P94"/>
      <w:bookmarkEnd w:id="4"/>
      <w:r>
        <w:t xml:space="preserve">4.3. Конкурсные материалы, указанные в </w:t>
      </w:r>
      <w:hyperlink w:anchor="P90" w:tooltip="4.2. Основанием для участия в Конкурсе является представление претендентом в установленные Положением сроки заявки на участие в Конкурсе по форме согласно приложению к настоящему Положению.">
        <w:r>
          <w:rPr>
            <w:color w:val="0000FF"/>
          </w:rPr>
          <w:t>пункте 4.2</w:t>
        </w:r>
      </w:hyperlink>
      <w:r>
        <w:t xml:space="preserve"> настоящего Положения, принимаются с 20 февраля по 14 марта текущего года в электронном виде (формат PDF) на адрес электронной почты ktzn@volganet.ru, контактный телефон: (8442) 30-95-16.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lastRenderedPageBreak/>
        <w:t>4.4. Конкурсные материалы, представленные в неполном объеме и с нарушением сроков, установленных в пункте 4.3 настоящего Положения, Комиссией не рассматриваются.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 xml:space="preserve">4.5. Конкурсные материалы участникам не возвращаются и третьим лицам не предоставляются, если </w:t>
      </w:r>
      <w:r>
        <w:t>иное не предусмотрено законодательством.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 xml:space="preserve">4.6. Участники Конкурса, соответствующие требованиям, установленным </w:t>
      </w:r>
      <w:hyperlink w:anchor="P58" w:tooltip="2. Участники Конкурса">
        <w:r>
          <w:rPr>
            <w:color w:val="0000FF"/>
          </w:rPr>
          <w:t>разделом 2</w:t>
        </w:r>
      </w:hyperlink>
      <w:r>
        <w:t xml:space="preserve"> Положения, предоставившие документы в соответствии с </w:t>
      </w:r>
      <w:hyperlink w:anchor="P90" w:tooltip="4.2. Основанием для участия в Конкурсе является представление претендентом в установленные Положением сроки заявки на участие в Конкурсе по форме согласно приложению к настоящему Положению.">
        <w:r>
          <w:rPr>
            <w:color w:val="0000FF"/>
          </w:rPr>
          <w:t>пунктами 4.2</w:t>
        </w:r>
      </w:hyperlink>
      <w:r>
        <w:t xml:space="preserve">, </w:t>
      </w:r>
      <w:hyperlink w:anchor="P94" w:tooltip="4.3. Конкурсные материалы, указанные в пункте 4.2 настоящего Положения, принимаются с 20 февраля по 14 марта текущего года в электронном виде (формат PDF) на адрес электронной почты ktzn@volganet.ru, контактный телефон: (8442) 30-95-16.">
        <w:r>
          <w:rPr>
            <w:color w:val="0000FF"/>
          </w:rPr>
          <w:t>4.3</w:t>
        </w:r>
      </w:hyperlink>
      <w:r>
        <w:t xml:space="preserve"> Положения, допускаются к участию в Конкурсе.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4.7. Конкурс проводится в заочной форме с применением дистанционных технологий, в три этапа.</w:t>
      </w:r>
    </w:p>
    <w:p w:rsidR="000D4C7A" w:rsidRDefault="00104327">
      <w:pPr>
        <w:pStyle w:val="ConsPlusNormal0"/>
        <w:jc w:val="both"/>
      </w:pPr>
      <w:r>
        <w:t xml:space="preserve">(в ред. </w:t>
      </w:r>
      <w:hyperlink r:id="rId24" w:tooltip="Приказ комитета по труду и занятости населения Волгоградской обл. от 22.12.2025 N 221 &quot;О внесении изменений в Положение о конкурсе &quot;Лучший специалист по охране труда Волгоградской области&quot;, утвержденное приказом комитета по труду и занятости населения Волгогра">
        <w:r>
          <w:rPr>
            <w:color w:val="0000FF"/>
          </w:rPr>
          <w:t>приказа</w:t>
        </w:r>
      </w:hyperlink>
      <w:r>
        <w:t xml:space="preserve"> комитета по труду и занятости населения Волгоградской обл. от 22.12.2025 N 221)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4.8. Первый этап проводится в период с 15 по 31 марта текущего года и представляет собой онлайн-тестирование на знание теоретически</w:t>
      </w:r>
      <w:r>
        <w:t>х и практических вопросов по охране труда для оценки уровня знаний участника Конкурса на соответствие профессиональному стандарту специалиста в области охраны труда.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Платформа тестирования по охране труда размещена на веб-сайте Комитета в информационно-тел</w:t>
      </w:r>
      <w:r>
        <w:t>екоммуникационной сети "Интернет" по адресу http://ohranatruda.volgograd.ru/.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Участникам Конкурса на электронный адрес, указанный в заявке, направляются персональные логин и пароль для доступа к вопросам тестирования, сообщается дата и место проведения тес</w:t>
      </w:r>
      <w:r>
        <w:t>тирования.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Каждый участник получает индивидуальный вариант задания, состоящий из 20 вопросов. Время тестирования ограничено и не может превышать 20 минут.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Оценка результатов тестирования производится суммарно по балльной системе по данным ответам. Правильн</w:t>
      </w:r>
      <w:r>
        <w:t>ый ответ оценивается в один балл, неправильный - 0 баллов.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По итогам первого этапа определяются первые 10 участников Конкурса, набравшие по результатам тестирования наибольшее количество баллов за меньшее количество времени. В случае если более 10 участник</w:t>
      </w:r>
      <w:r>
        <w:t>ов набрали одинаковое количество баллов за одно и то же время, эти участники также допускаются для участия во втором этапе Конкурса.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Решение конкурсной комиссии об определении победителей первого этапа Конкурса оформляется протоколом и размещается в информ</w:t>
      </w:r>
      <w:r>
        <w:t>ационно-телекоммуникационной сети "Интернет".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Победителям первого этапа Конкурса Комитетом направляются уведомления, содержащие информацию о прохождении во второй этап Конкурса, сроках его проведения и конкурсном задании.</w:t>
      </w:r>
    </w:p>
    <w:p w:rsidR="000D4C7A" w:rsidRDefault="00104327">
      <w:pPr>
        <w:pStyle w:val="ConsPlusNormal0"/>
        <w:jc w:val="both"/>
      </w:pPr>
      <w:r>
        <w:t xml:space="preserve">(п. 4.8 в ред. </w:t>
      </w:r>
      <w:hyperlink r:id="rId25" w:tooltip="Приказ комитета по труду и занятости населения Волгоградской обл. от 22.12.2025 N 221 &quot;О внесении изменений в Положение о конкурсе &quot;Лучший специалист по охране труда Волгоградской области&quot;, утвержденное приказом комитета по труду и занятости населения Волгогра">
        <w:r>
          <w:rPr>
            <w:color w:val="0000FF"/>
          </w:rPr>
          <w:t>приказа</w:t>
        </w:r>
      </w:hyperlink>
      <w:r>
        <w:t xml:space="preserve"> комитета по труду и занятости населения Волгоградской обл. от 22.12.2025 N 221)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 xml:space="preserve">4.9. Второй этап проводится среди победителей первого </w:t>
      </w:r>
      <w:r>
        <w:t xml:space="preserve">этапа Конкурса и представляет </w:t>
      </w:r>
      <w:r>
        <w:lastRenderedPageBreak/>
        <w:t>собой онлайн-тестирование на знание нормативных правовых актов в области охраны труда, основ безопасности труда и здоровья на рабочем месте, а также современных методов управления охраной труда.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В период с 5 по 15 апреля текущ</w:t>
      </w:r>
      <w:r>
        <w:t>его года в личном кабинете участника, допущенного для участия во втором этапе Конкурса, на платформе тестирования по охране труда открыт доступ к индивидуальному варианту тестового задания в количестве 10 вопросов. Участнику предоставляется одна попытка на</w:t>
      </w:r>
      <w:r>
        <w:t xml:space="preserve"> прохождение тестирования, время тестирования ограничено и не может превышать 10 минут.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Оценка результатов тестирования производится суммарно по балльной системе по данным ответам. Правильный ответ оценивается в один балл, неправильный - 0 баллов.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Третий э</w:t>
      </w:r>
      <w:r>
        <w:t>тап Конкурса представляет собой оценку сведений о профессиональной деятельности участника Конкурса по разработке и внедрению передового опыта (корпоративной практики) по созданию безопасных условий труда и сохранению здоровья работников в своей организации</w:t>
      </w:r>
      <w:r>
        <w:t>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Сведения представляются участником Конкурса в электронном виде путем заполнения соответствующей формы, размещенной на веб-сайте Комитета в информационно-телекоммуникационной сети "Интернет" по адресу http://ohranatruda.volgograd.ru/. Внесение сведений во</w:t>
      </w:r>
      <w:r>
        <w:t>зможно после завершения тестирования, но не позднее 15 апреля текущего года.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Участник Конкурса может дополнительно предоставить презентационные материалы (текстовые, графические, табличные, фото-, видео- и иные материалы), относящиеся к данной корпоративно</w:t>
      </w:r>
      <w:r>
        <w:t>й практике (передовому опыту).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Критерии оценки реализуемых участником Конкурса подходов к разработке и внедрению передового опыта (корпоративной практики) в области охраны труда: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актуальность: соответствие современным требованиям к организации работы;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нови</w:t>
      </w:r>
      <w:r>
        <w:t>зна: направленность на обновление содержания, условий, форм и методов работы;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практическая значимость: направленность на решение конкретных проблем в организации;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результативность: реализация представленного участником Конкурса подхода, позволяющая достига</w:t>
      </w:r>
      <w:r>
        <w:t>ть определенных практических результатов;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внедряемость: возможность внедрения представленных участником Конкурса подходов в массовую практику.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Конкурсная комиссия до 25 апреля текущего года рассматривает, проводит оценку представленных участниками Конкурса</w:t>
      </w:r>
      <w:r>
        <w:t xml:space="preserve"> сведений и дополнительных презентационных материалов (при наличии) о разработке и внедрении передового опыта (корпоративной практики) по созданию безопасных условий труда и сохранению здоровья работников и подготавливает заключение на каждого участника Ко</w:t>
      </w:r>
      <w:r>
        <w:t xml:space="preserve">нкурса. Оценка проводится в баллах от 1 (минимальная оценка) до 5 (максимальная оценка) по каждому критерию оценки, за итоговое значение принимается сумма </w:t>
      </w:r>
      <w:r>
        <w:lastRenderedPageBreak/>
        <w:t>баллов.</w:t>
      </w:r>
    </w:p>
    <w:p w:rsidR="000D4C7A" w:rsidRDefault="00104327">
      <w:pPr>
        <w:pStyle w:val="ConsPlusNormal0"/>
        <w:jc w:val="both"/>
      </w:pPr>
      <w:r>
        <w:t xml:space="preserve">(п. 4.9 в ред. </w:t>
      </w:r>
      <w:hyperlink r:id="rId26" w:tooltip="Приказ комитета по труду и занятости населения Волгоградской обл. от 22.12.2025 N 221 &quot;О внесении изменений в Положение о конкурсе &quot;Лучший специалист по охране труда Волгоградской области&quot;, утвержденное приказом комитета по труду и занятости населения Волгогра">
        <w:r>
          <w:rPr>
            <w:color w:val="0000FF"/>
          </w:rPr>
          <w:t>приказа</w:t>
        </w:r>
      </w:hyperlink>
      <w:r>
        <w:t xml:space="preserve"> комитета по труду и занятости населения Волгоградской обл. от 22.12.2025 N 221)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4.10. По результатам Конкурса определ</w:t>
      </w:r>
      <w:r>
        <w:t>яются три победителя в каждой номинации, набравшие наибольшее суммарное количество баллов за три этапа Конкурса и занявшие соответственно первое, второе и третье места. В случае если два и более претендента в отдельной номинации набрали одинаковое количест</w:t>
      </w:r>
      <w:r>
        <w:t>во баллов, победитель в каждой номинации определяется по результатам выполнения тестового задания второго этапа Конкурса за наименьшее время.</w:t>
      </w:r>
    </w:p>
    <w:p w:rsidR="000D4C7A" w:rsidRDefault="00104327">
      <w:pPr>
        <w:pStyle w:val="ConsPlusNormal0"/>
        <w:jc w:val="both"/>
      </w:pPr>
      <w:r>
        <w:t xml:space="preserve">(п. 4.10 в ред. </w:t>
      </w:r>
      <w:hyperlink r:id="rId27" w:tooltip="Приказ комитета по труду и занятости населения Волгоградской обл. от 22.12.2025 N 221 &quot;О внесении изменений в Положение о конкурсе &quot;Лучший специалист по охране труда Волгоградской области&quot;, утвержденное приказом комитета по труду и занятости населения Волгогра">
        <w:r>
          <w:rPr>
            <w:color w:val="0000FF"/>
          </w:rPr>
          <w:t>приказа</w:t>
        </w:r>
      </w:hyperlink>
      <w:r>
        <w:t xml:space="preserve"> комитета по труду и занятости населения Волгоградской обл. от 22.12.2025 N 221)</w:t>
      </w:r>
    </w:p>
    <w:p w:rsidR="000D4C7A" w:rsidRDefault="000D4C7A">
      <w:pPr>
        <w:pStyle w:val="ConsPlusNormal0"/>
        <w:jc w:val="both"/>
      </w:pPr>
    </w:p>
    <w:p w:rsidR="000D4C7A" w:rsidRDefault="00104327">
      <w:pPr>
        <w:pStyle w:val="ConsPlusTitle0"/>
        <w:jc w:val="center"/>
        <w:outlineLvl w:val="1"/>
      </w:pPr>
      <w:r>
        <w:t>5. Подведение итогов Конкурса</w:t>
      </w:r>
    </w:p>
    <w:p w:rsidR="000D4C7A" w:rsidRDefault="000D4C7A">
      <w:pPr>
        <w:pStyle w:val="ConsPlusNormal0"/>
        <w:jc w:val="both"/>
      </w:pPr>
    </w:p>
    <w:p w:rsidR="000D4C7A" w:rsidRDefault="00104327">
      <w:pPr>
        <w:pStyle w:val="ConsPlusNormal0"/>
        <w:ind w:firstLine="540"/>
        <w:jc w:val="both"/>
      </w:pPr>
      <w:r>
        <w:t>5.1. Итоги Конкурса подводятся конкурсной комиссией до 10 мая текущего года.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5.2. Все участники Конку</w:t>
      </w:r>
      <w:r>
        <w:t>рса получают электронные сертификаты, которые размещаются на веб-сайте Комитета в информационно-телекоммуникационной сети "Интернет" http://ohranatruda.volgograd.ru/. Победители Конкурса награждаются Почетной грамотой Комитета.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По решению конкурсной комисс</w:t>
      </w:r>
      <w:r>
        <w:t>ии участники второго этапа Конкурса, не признанные победителями Конкурса, поощряются Благодарственными письмами Комитета.</w:t>
      </w:r>
    </w:p>
    <w:p w:rsidR="000D4C7A" w:rsidRDefault="00104327">
      <w:pPr>
        <w:pStyle w:val="ConsPlusNormal0"/>
        <w:jc w:val="both"/>
      </w:pPr>
      <w:r>
        <w:t xml:space="preserve">(абзац введен </w:t>
      </w:r>
      <w:hyperlink r:id="rId28" w:tooltip="Приказ комитета по труду и занятости населения Волгоградской обл. от 11.02.2022 N 45 &quot;О внесении изменений в приказ комитета по труду и занятости населения Волгоградской области от 1 февраля 2018 г. N 36 &quot;О конкурсе &quot;Лучший специалист по охране труда Волгоград">
        <w:r>
          <w:rPr>
            <w:color w:val="0000FF"/>
          </w:rPr>
          <w:t>приказом</w:t>
        </w:r>
      </w:hyperlink>
      <w:r>
        <w:t xml:space="preserve"> комитета по труду и занятости населения Волгоградской обл. от 11.02.2022 N 45)</w:t>
      </w:r>
    </w:p>
    <w:p w:rsidR="000D4C7A" w:rsidRDefault="00104327">
      <w:pPr>
        <w:pStyle w:val="ConsPlusNormal0"/>
        <w:jc w:val="both"/>
      </w:pPr>
      <w:r>
        <w:t xml:space="preserve">(п. 5.2 в ред. </w:t>
      </w:r>
      <w:hyperlink r:id="rId29" w:tooltip="Приказ комитета по труду и занятости населения Волгоградской обл. от 03.02.2020 N 45 &quot;О внесении изменения в приказ комитета по труду и занятости населения Волгоградской области от 1 февраля 2018 г. N 36 &quot;О конкурсе &quot;Лучший специалист по охране труда Волгоград">
        <w:r>
          <w:rPr>
            <w:color w:val="0000FF"/>
          </w:rPr>
          <w:t>приказа</w:t>
        </w:r>
      </w:hyperlink>
      <w:r>
        <w:t xml:space="preserve"> комитета по труду и занятости населения Волгоградской обл. от 03.02.2020 N 45)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5.3. По решению конкурсной комиссии по</w:t>
      </w:r>
      <w:r>
        <w:t>бедитель Конкурса, показавший наилучшие результаты, номинируется на участие в конкурсе "Лучший специалист по охране труда Южного федерального округа".</w:t>
      </w:r>
    </w:p>
    <w:p w:rsidR="000D4C7A" w:rsidRDefault="000D4C7A">
      <w:pPr>
        <w:pStyle w:val="ConsPlusNormal0"/>
        <w:jc w:val="both"/>
      </w:pPr>
    </w:p>
    <w:p w:rsidR="000D4C7A" w:rsidRDefault="00104327">
      <w:pPr>
        <w:pStyle w:val="ConsPlusTitle0"/>
        <w:jc w:val="center"/>
        <w:outlineLvl w:val="1"/>
      </w:pPr>
      <w:r>
        <w:t>6. Финансирование Конкурса</w:t>
      </w:r>
    </w:p>
    <w:p w:rsidR="000D4C7A" w:rsidRDefault="000D4C7A">
      <w:pPr>
        <w:pStyle w:val="ConsPlusNormal0"/>
        <w:jc w:val="both"/>
      </w:pPr>
    </w:p>
    <w:p w:rsidR="000D4C7A" w:rsidRDefault="00104327">
      <w:pPr>
        <w:pStyle w:val="ConsPlusNormal0"/>
        <w:ind w:firstLine="540"/>
        <w:jc w:val="both"/>
      </w:pPr>
      <w:r>
        <w:t>6.1. Расходы, связанные с подготовкой, подачей и представлением документов д</w:t>
      </w:r>
      <w:r>
        <w:t>ля участия в Конкурсе, участники Конкурса несут самостоятельно.</w:t>
      </w:r>
    </w:p>
    <w:p w:rsidR="000D4C7A" w:rsidRDefault="00104327">
      <w:pPr>
        <w:pStyle w:val="ConsPlusNormal0"/>
        <w:spacing w:before="240"/>
        <w:ind w:firstLine="540"/>
        <w:jc w:val="both"/>
      </w:pPr>
      <w:r>
        <w:t>6.2. Расходы по организации, проведению Конкурса и награждению победителей несет Комитет.</w:t>
      </w:r>
    </w:p>
    <w:p w:rsidR="000D4C7A" w:rsidRDefault="000D4C7A">
      <w:pPr>
        <w:pStyle w:val="ConsPlusNormal0"/>
        <w:jc w:val="both"/>
      </w:pPr>
    </w:p>
    <w:p w:rsidR="000D4C7A" w:rsidRDefault="00104327">
      <w:pPr>
        <w:pStyle w:val="ConsPlusNormal0"/>
        <w:jc w:val="right"/>
      </w:pPr>
      <w:r>
        <w:t>Председатель комитета</w:t>
      </w:r>
    </w:p>
    <w:p w:rsidR="000D4C7A" w:rsidRDefault="00104327">
      <w:pPr>
        <w:pStyle w:val="ConsPlusNormal0"/>
        <w:jc w:val="right"/>
      </w:pPr>
      <w:r>
        <w:t>по труду и занятости населения</w:t>
      </w:r>
    </w:p>
    <w:p w:rsidR="000D4C7A" w:rsidRDefault="00104327">
      <w:pPr>
        <w:pStyle w:val="ConsPlusNormal0"/>
        <w:jc w:val="right"/>
      </w:pPr>
      <w:r>
        <w:t>Волгоградской области</w:t>
      </w:r>
    </w:p>
    <w:p w:rsidR="000D4C7A" w:rsidRDefault="00104327">
      <w:pPr>
        <w:pStyle w:val="ConsPlusNormal0"/>
        <w:jc w:val="right"/>
      </w:pPr>
      <w:r>
        <w:t>Д.П.ЛОКТИОНОВ</w:t>
      </w:r>
    </w:p>
    <w:p w:rsidR="000D4C7A" w:rsidRDefault="000D4C7A">
      <w:pPr>
        <w:pStyle w:val="ConsPlusNormal0"/>
        <w:jc w:val="both"/>
      </w:pPr>
    </w:p>
    <w:p w:rsidR="000D4C7A" w:rsidRDefault="000D4C7A">
      <w:pPr>
        <w:pStyle w:val="ConsPlusNormal0"/>
        <w:jc w:val="both"/>
      </w:pPr>
    </w:p>
    <w:p w:rsidR="000D4C7A" w:rsidRDefault="000D4C7A">
      <w:pPr>
        <w:pStyle w:val="ConsPlusNormal0"/>
        <w:jc w:val="both"/>
      </w:pPr>
    </w:p>
    <w:p w:rsidR="000D4C7A" w:rsidRDefault="000D4C7A">
      <w:pPr>
        <w:pStyle w:val="ConsPlusNormal0"/>
        <w:jc w:val="both"/>
      </w:pPr>
    </w:p>
    <w:p w:rsidR="000D4C7A" w:rsidRDefault="000D4C7A">
      <w:pPr>
        <w:pStyle w:val="ConsPlusNormal0"/>
        <w:jc w:val="both"/>
      </w:pPr>
    </w:p>
    <w:p w:rsidR="000D4C7A" w:rsidRDefault="00104327">
      <w:pPr>
        <w:pStyle w:val="ConsPlusNormal0"/>
        <w:jc w:val="right"/>
        <w:outlineLvl w:val="1"/>
      </w:pPr>
      <w:r>
        <w:lastRenderedPageBreak/>
        <w:t>Приложение</w:t>
      </w:r>
    </w:p>
    <w:p w:rsidR="000D4C7A" w:rsidRDefault="00104327">
      <w:pPr>
        <w:pStyle w:val="ConsPlusNormal0"/>
        <w:jc w:val="right"/>
      </w:pPr>
      <w:r>
        <w:t>к Положению</w:t>
      </w:r>
    </w:p>
    <w:p w:rsidR="000D4C7A" w:rsidRDefault="00104327">
      <w:pPr>
        <w:pStyle w:val="ConsPlusNormal0"/>
        <w:jc w:val="right"/>
      </w:pPr>
      <w:r>
        <w:t>о конкурсе</w:t>
      </w:r>
    </w:p>
    <w:p w:rsidR="000D4C7A" w:rsidRDefault="00104327">
      <w:pPr>
        <w:pStyle w:val="ConsPlusNormal0"/>
        <w:jc w:val="right"/>
      </w:pPr>
      <w:r>
        <w:t>"Лучший специалист</w:t>
      </w:r>
    </w:p>
    <w:p w:rsidR="000D4C7A" w:rsidRDefault="00104327">
      <w:pPr>
        <w:pStyle w:val="ConsPlusNormal0"/>
        <w:jc w:val="right"/>
      </w:pPr>
      <w:r>
        <w:t>по охране труда</w:t>
      </w:r>
    </w:p>
    <w:p w:rsidR="000D4C7A" w:rsidRDefault="00104327">
      <w:pPr>
        <w:pStyle w:val="ConsPlusNormal0"/>
        <w:jc w:val="right"/>
      </w:pPr>
      <w:r>
        <w:t>Волгоградской области"</w:t>
      </w:r>
    </w:p>
    <w:p w:rsidR="000D4C7A" w:rsidRDefault="000D4C7A">
      <w:pPr>
        <w:pStyle w:val="ConsPlusNormal0"/>
        <w:jc w:val="both"/>
      </w:pPr>
    </w:p>
    <w:p w:rsidR="000D4C7A" w:rsidRDefault="00104327">
      <w:pPr>
        <w:pStyle w:val="ConsPlusNonformat0"/>
        <w:jc w:val="both"/>
      </w:pPr>
      <w:bookmarkStart w:id="5" w:name="P156"/>
      <w:bookmarkEnd w:id="5"/>
      <w:r>
        <w:t xml:space="preserve">                               Форма заявки</w:t>
      </w:r>
    </w:p>
    <w:p w:rsidR="000D4C7A" w:rsidRDefault="000D4C7A">
      <w:pPr>
        <w:pStyle w:val="ConsPlusNonformat0"/>
        <w:jc w:val="both"/>
      </w:pPr>
    </w:p>
    <w:p w:rsidR="000D4C7A" w:rsidRDefault="00104327">
      <w:pPr>
        <w:pStyle w:val="ConsPlusNonformat0"/>
        <w:jc w:val="both"/>
      </w:pPr>
      <w:r>
        <w:t xml:space="preserve">         на участие в конкурсе "Лучший специалист по охране труда</w:t>
      </w:r>
    </w:p>
    <w:p w:rsidR="000D4C7A" w:rsidRDefault="00104327">
      <w:pPr>
        <w:pStyle w:val="ConsPlusNonformat0"/>
        <w:jc w:val="both"/>
      </w:pPr>
      <w:r>
        <w:t xml:space="preserve">                          Волгоградской области"</w:t>
      </w:r>
    </w:p>
    <w:p w:rsidR="000D4C7A" w:rsidRDefault="000D4C7A">
      <w:pPr>
        <w:pStyle w:val="ConsPlusNonformat0"/>
        <w:jc w:val="both"/>
      </w:pPr>
    </w:p>
    <w:p w:rsidR="000D4C7A" w:rsidRDefault="00104327">
      <w:pPr>
        <w:pStyle w:val="ConsPlusNonformat0"/>
        <w:jc w:val="both"/>
      </w:pPr>
      <w:r>
        <w:t>Фа</w:t>
      </w:r>
      <w:r>
        <w:t>милия, имя, отчество (при наличии) участника Конкурса</w:t>
      </w:r>
    </w:p>
    <w:p w:rsidR="000D4C7A" w:rsidRDefault="00104327">
      <w:pPr>
        <w:pStyle w:val="ConsPlusNonformat0"/>
        <w:jc w:val="both"/>
      </w:pPr>
      <w:r>
        <w:t>___________________________________________________________________________</w:t>
      </w:r>
    </w:p>
    <w:p w:rsidR="000D4C7A" w:rsidRDefault="00104327">
      <w:pPr>
        <w:pStyle w:val="ConsPlusNonformat0"/>
        <w:jc w:val="both"/>
      </w:pPr>
      <w:r>
        <w:t>Место работы участника Конкурса ___________________________________________</w:t>
      </w:r>
    </w:p>
    <w:p w:rsidR="000D4C7A" w:rsidRDefault="00104327">
      <w:pPr>
        <w:pStyle w:val="ConsPlusNonformat0"/>
        <w:jc w:val="both"/>
      </w:pPr>
      <w:r>
        <w:t>__________________________________________________</w:t>
      </w:r>
      <w:r>
        <w:t>_________________________</w:t>
      </w:r>
    </w:p>
    <w:p w:rsidR="000D4C7A" w:rsidRDefault="000D4C7A">
      <w:pPr>
        <w:pStyle w:val="ConsPlusNonformat0"/>
        <w:jc w:val="both"/>
      </w:pPr>
    </w:p>
    <w:p w:rsidR="000D4C7A" w:rsidRDefault="00104327">
      <w:pPr>
        <w:pStyle w:val="ConsPlusNonformat0"/>
        <w:jc w:val="both"/>
      </w:pPr>
      <w:r>
        <w:t>Дата рождения _____________________________________________________________</w:t>
      </w:r>
    </w:p>
    <w:p w:rsidR="000D4C7A" w:rsidRDefault="000D4C7A">
      <w:pPr>
        <w:pStyle w:val="ConsPlusNonformat0"/>
        <w:jc w:val="both"/>
      </w:pPr>
    </w:p>
    <w:p w:rsidR="000D4C7A" w:rsidRDefault="00104327">
      <w:pPr>
        <w:pStyle w:val="ConsPlusNonformat0"/>
        <w:jc w:val="both"/>
      </w:pPr>
      <w:r>
        <w:t>Должность  (с полной расшифровкой специальности), с какого времени работает</w:t>
      </w:r>
    </w:p>
    <w:p w:rsidR="000D4C7A" w:rsidRDefault="00104327">
      <w:pPr>
        <w:pStyle w:val="ConsPlusNonformat0"/>
        <w:jc w:val="both"/>
      </w:pPr>
      <w:r>
        <w:t>в данной должности ________________________________________________________</w:t>
      </w:r>
    </w:p>
    <w:p w:rsidR="000D4C7A" w:rsidRDefault="00104327">
      <w:pPr>
        <w:pStyle w:val="ConsPlusNonformat0"/>
        <w:jc w:val="both"/>
      </w:pPr>
      <w:r>
        <w:t>___________________________________________________________________________</w:t>
      </w:r>
    </w:p>
    <w:p w:rsidR="000D4C7A" w:rsidRDefault="00104327">
      <w:pPr>
        <w:pStyle w:val="ConsPlusNonformat0"/>
        <w:jc w:val="both"/>
      </w:pPr>
      <w:r>
        <w:t>Стаж работы в сфере охраны труда __________________________________________</w:t>
      </w:r>
    </w:p>
    <w:p w:rsidR="000D4C7A" w:rsidRDefault="000D4C7A">
      <w:pPr>
        <w:pStyle w:val="ConsPlusNonformat0"/>
        <w:jc w:val="both"/>
      </w:pPr>
    </w:p>
    <w:p w:rsidR="000D4C7A" w:rsidRDefault="00104327">
      <w:pPr>
        <w:pStyle w:val="ConsPlusNonformat0"/>
        <w:jc w:val="both"/>
      </w:pPr>
      <w:r>
        <w:t>Сведения об образовании ___________________________________________________</w:t>
      </w:r>
    </w:p>
    <w:p w:rsidR="000D4C7A" w:rsidRDefault="00104327">
      <w:pPr>
        <w:pStyle w:val="ConsPlusNonformat0"/>
        <w:jc w:val="both"/>
      </w:pPr>
      <w:r>
        <w:t xml:space="preserve">                          (наименование учебного заведения, год окончания,</w:t>
      </w:r>
    </w:p>
    <w:p w:rsidR="000D4C7A" w:rsidRDefault="00104327">
      <w:pPr>
        <w:pStyle w:val="ConsPlusNonformat0"/>
        <w:jc w:val="both"/>
      </w:pPr>
      <w:r>
        <w:t xml:space="preserve">                                 N диплома; направление подготовки</w:t>
      </w:r>
    </w:p>
    <w:p w:rsidR="000D4C7A" w:rsidRDefault="00104327">
      <w:pPr>
        <w:pStyle w:val="ConsPlusNonformat0"/>
        <w:jc w:val="both"/>
      </w:pPr>
      <w:r>
        <w:t>___________________________________________________________________________</w:t>
      </w:r>
    </w:p>
    <w:p w:rsidR="000D4C7A" w:rsidRDefault="00104327">
      <w:pPr>
        <w:pStyle w:val="ConsPlusNonformat0"/>
        <w:jc w:val="both"/>
      </w:pPr>
      <w:r>
        <w:t xml:space="preserve">          или специальность по диплому</w:t>
      </w:r>
      <w:r>
        <w:t>; квалификация по диплому)</w:t>
      </w:r>
    </w:p>
    <w:p w:rsidR="000D4C7A" w:rsidRDefault="000D4C7A">
      <w:pPr>
        <w:pStyle w:val="ConsPlusNonformat0"/>
        <w:jc w:val="both"/>
      </w:pPr>
    </w:p>
    <w:p w:rsidR="000D4C7A" w:rsidRDefault="00104327">
      <w:pPr>
        <w:pStyle w:val="ConsPlusNonformat0"/>
        <w:jc w:val="both"/>
      </w:pPr>
      <w:r>
        <w:t>Дополнительное профессиональное образование _______________________________</w:t>
      </w:r>
    </w:p>
    <w:p w:rsidR="000D4C7A" w:rsidRDefault="00104327">
      <w:pPr>
        <w:pStyle w:val="ConsPlusNonformat0"/>
        <w:jc w:val="both"/>
      </w:pPr>
      <w:r>
        <w:t xml:space="preserve">                                 (наименование образовательного учреждения,</w:t>
      </w:r>
    </w:p>
    <w:p w:rsidR="000D4C7A" w:rsidRDefault="00104327">
      <w:pPr>
        <w:pStyle w:val="ConsPlusNonformat0"/>
        <w:jc w:val="both"/>
      </w:pPr>
      <w:r>
        <w:t xml:space="preserve">                                     год окончания, направление подготовки)</w:t>
      </w:r>
    </w:p>
    <w:p w:rsidR="000D4C7A" w:rsidRDefault="00104327">
      <w:pPr>
        <w:pStyle w:val="ConsPlusNonformat0"/>
        <w:jc w:val="both"/>
      </w:pPr>
      <w:r>
        <w:t>___________________________________________________________________________</w:t>
      </w:r>
    </w:p>
    <w:p w:rsidR="000D4C7A" w:rsidRDefault="000D4C7A">
      <w:pPr>
        <w:pStyle w:val="ConsPlusNonformat0"/>
        <w:jc w:val="both"/>
      </w:pPr>
    </w:p>
    <w:p w:rsidR="000D4C7A" w:rsidRDefault="00104327">
      <w:pPr>
        <w:pStyle w:val="ConsPlusNonformat0"/>
        <w:jc w:val="both"/>
      </w:pPr>
      <w:r>
        <w:t>Сведения о прохождении обучения по охране труда ___________________________</w:t>
      </w:r>
    </w:p>
    <w:p w:rsidR="000D4C7A" w:rsidRDefault="00104327">
      <w:pPr>
        <w:pStyle w:val="ConsPlusNonformat0"/>
        <w:jc w:val="both"/>
      </w:pPr>
      <w:r>
        <w:t>___________________________________________________________________________</w:t>
      </w:r>
    </w:p>
    <w:p w:rsidR="000D4C7A" w:rsidRDefault="00104327">
      <w:pPr>
        <w:pStyle w:val="ConsPlusNonformat0"/>
        <w:jc w:val="both"/>
      </w:pPr>
      <w:r>
        <w:t xml:space="preserve">        (дата, N удостовере</w:t>
      </w:r>
      <w:r>
        <w:t>ния, наименование обучающей организации)</w:t>
      </w:r>
    </w:p>
    <w:p w:rsidR="000D4C7A" w:rsidRDefault="000D4C7A">
      <w:pPr>
        <w:pStyle w:val="ConsPlusNonformat0"/>
        <w:jc w:val="both"/>
      </w:pPr>
    </w:p>
    <w:p w:rsidR="000D4C7A" w:rsidRDefault="00104327">
      <w:pPr>
        <w:pStyle w:val="ConsPlusNonformat0"/>
        <w:jc w:val="both"/>
      </w:pPr>
      <w:r>
        <w:t>Телефон рабочий _______________ сотовый ___________________________________</w:t>
      </w:r>
    </w:p>
    <w:p w:rsidR="000D4C7A" w:rsidRDefault="00104327">
      <w:pPr>
        <w:pStyle w:val="ConsPlusNonformat0"/>
        <w:jc w:val="both"/>
      </w:pPr>
      <w:r>
        <w:t>Электронная почта _________________________________________________________</w:t>
      </w:r>
    </w:p>
    <w:p w:rsidR="000D4C7A" w:rsidRDefault="000D4C7A">
      <w:pPr>
        <w:pStyle w:val="ConsPlusNonformat0"/>
        <w:jc w:val="both"/>
      </w:pPr>
    </w:p>
    <w:p w:rsidR="000D4C7A" w:rsidRDefault="00104327">
      <w:pPr>
        <w:pStyle w:val="ConsPlusNonformat0"/>
        <w:jc w:val="both"/>
      </w:pPr>
      <w:r>
        <w:t xml:space="preserve">Согласно   требованиям   Федерального   </w:t>
      </w:r>
      <w:hyperlink r:id="rId30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 от  27.07.2006  N 152-ФЗ "О</w:t>
      </w:r>
    </w:p>
    <w:p w:rsidR="000D4C7A" w:rsidRDefault="00104327">
      <w:pPr>
        <w:pStyle w:val="ConsPlusNonformat0"/>
        <w:jc w:val="both"/>
      </w:pPr>
      <w:r>
        <w:t>персональных   д</w:t>
      </w:r>
      <w:r>
        <w:t>анных"   даю   свое  согласие  на  обработку  вышеуказанных</w:t>
      </w:r>
    </w:p>
    <w:p w:rsidR="000D4C7A" w:rsidRDefault="00104327">
      <w:pPr>
        <w:pStyle w:val="ConsPlusNonformat0"/>
        <w:jc w:val="both"/>
      </w:pPr>
      <w:r>
        <w:t>персональных данных.</w:t>
      </w:r>
    </w:p>
    <w:p w:rsidR="000D4C7A" w:rsidRDefault="000D4C7A">
      <w:pPr>
        <w:pStyle w:val="ConsPlusNonformat0"/>
        <w:jc w:val="both"/>
      </w:pPr>
    </w:p>
    <w:p w:rsidR="000D4C7A" w:rsidRDefault="00104327">
      <w:pPr>
        <w:pStyle w:val="ConsPlusNonformat0"/>
        <w:jc w:val="both"/>
      </w:pPr>
      <w:r>
        <w:t xml:space="preserve">    Дата __________________          Подпись заявителя: ___________________</w:t>
      </w:r>
    </w:p>
    <w:p w:rsidR="000D4C7A" w:rsidRDefault="000D4C7A">
      <w:pPr>
        <w:pStyle w:val="ConsPlusNonformat0"/>
        <w:jc w:val="both"/>
      </w:pPr>
    </w:p>
    <w:p w:rsidR="000D4C7A" w:rsidRDefault="00104327">
      <w:pPr>
        <w:pStyle w:val="ConsPlusNonformat0"/>
        <w:jc w:val="both"/>
      </w:pPr>
      <w:r>
        <w:t xml:space="preserve">    Согласовано:</w:t>
      </w:r>
    </w:p>
    <w:p w:rsidR="000D4C7A" w:rsidRDefault="00104327">
      <w:pPr>
        <w:pStyle w:val="ConsPlusNonformat0"/>
        <w:jc w:val="both"/>
      </w:pPr>
      <w:r>
        <w:t xml:space="preserve">    Руководитель: _________________ /ФИО/</w:t>
      </w:r>
    </w:p>
    <w:p w:rsidR="000D4C7A" w:rsidRDefault="00104327">
      <w:pPr>
        <w:pStyle w:val="ConsPlusNonformat0"/>
        <w:jc w:val="both"/>
      </w:pPr>
      <w:r>
        <w:t xml:space="preserve">    Дата __________________</w:t>
      </w:r>
    </w:p>
    <w:p w:rsidR="000D4C7A" w:rsidRDefault="000D4C7A">
      <w:pPr>
        <w:pStyle w:val="ConsPlusNormal0"/>
        <w:jc w:val="both"/>
      </w:pPr>
    </w:p>
    <w:p w:rsidR="000D4C7A" w:rsidRDefault="000D4C7A">
      <w:pPr>
        <w:pStyle w:val="ConsPlusNormal0"/>
        <w:jc w:val="both"/>
      </w:pPr>
    </w:p>
    <w:p w:rsidR="000D4C7A" w:rsidRDefault="000D4C7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D4C7A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327" w:rsidRDefault="00104327">
      <w:r>
        <w:separator/>
      </w:r>
    </w:p>
  </w:endnote>
  <w:endnote w:type="continuationSeparator" w:id="0">
    <w:p w:rsidR="00104327" w:rsidRDefault="0010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7A" w:rsidRDefault="000D4C7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D4C7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D4C7A" w:rsidRDefault="0010432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D4C7A" w:rsidRDefault="0010432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D4C7A" w:rsidRDefault="0010432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510DE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510DE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0D4C7A" w:rsidRDefault="0010432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7A" w:rsidRDefault="000D4C7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D4C7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D4C7A" w:rsidRDefault="0010432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D4C7A" w:rsidRDefault="0010432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D4C7A" w:rsidRDefault="0010432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510D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510DE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0D4C7A" w:rsidRDefault="0010432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327" w:rsidRDefault="00104327">
      <w:r>
        <w:separator/>
      </w:r>
    </w:p>
  </w:footnote>
  <w:footnote w:type="continuationSeparator" w:id="0">
    <w:p w:rsidR="00104327" w:rsidRDefault="00104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D4C7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D4C7A" w:rsidRDefault="0010432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комитета по труду и занятости населения Волгоградской обл. от 01.02.2018 N 36</w:t>
          </w:r>
          <w:r>
            <w:rPr>
              <w:rFonts w:ascii="Tahoma" w:hAnsi="Tahoma" w:cs="Tahoma"/>
              <w:sz w:val="16"/>
              <w:szCs w:val="16"/>
            </w:rPr>
            <w:br/>
            <w:t>(ред. от 22.12.2025)</w:t>
          </w:r>
          <w:r>
            <w:rPr>
              <w:rFonts w:ascii="Tahoma" w:hAnsi="Tahoma" w:cs="Tahoma"/>
              <w:sz w:val="16"/>
              <w:szCs w:val="16"/>
            </w:rPr>
            <w:br/>
            <w:t>"О конкурсе "Л...</w:t>
          </w:r>
        </w:p>
      </w:tc>
      <w:tc>
        <w:tcPr>
          <w:tcW w:w="2300" w:type="pct"/>
          <w:vAlign w:val="center"/>
        </w:tcPr>
        <w:p w:rsidR="000D4C7A" w:rsidRDefault="0010432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0D4C7A" w:rsidRDefault="000D4C7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D4C7A" w:rsidRDefault="000D4C7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D4C7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D4C7A" w:rsidRDefault="0010432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комитета по труду и занятости населения Волгоградской обл. от 01.02.2018 N 36</w:t>
          </w:r>
          <w:r>
            <w:rPr>
              <w:rFonts w:ascii="Tahoma" w:hAnsi="Tahoma" w:cs="Tahoma"/>
              <w:sz w:val="16"/>
              <w:szCs w:val="16"/>
            </w:rPr>
            <w:br/>
            <w:t>(ред. от 22.12.2025)</w:t>
          </w:r>
          <w:r>
            <w:rPr>
              <w:rFonts w:ascii="Tahoma" w:hAnsi="Tahoma" w:cs="Tahoma"/>
              <w:sz w:val="16"/>
              <w:szCs w:val="16"/>
            </w:rPr>
            <w:br/>
            <w:t>"О конкурсе "Л...</w:t>
          </w:r>
        </w:p>
      </w:tc>
      <w:tc>
        <w:tcPr>
          <w:tcW w:w="2300" w:type="pct"/>
          <w:vAlign w:val="center"/>
        </w:tcPr>
        <w:p w:rsidR="000D4C7A" w:rsidRDefault="0010432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0D4C7A" w:rsidRDefault="000D4C7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D4C7A" w:rsidRDefault="000D4C7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7A"/>
    <w:rsid w:val="000D4C7A"/>
    <w:rsid w:val="00104327"/>
    <w:rsid w:val="00E5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510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510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180&amp;n=239105&amp;date=29.01.2026&amp;dst=100005&amp;field=134" TargetMode="External"/><Relationship Id="rId18" Type="http://schemas.openxmlformats.org/officeDocument/2006/relationships/hyperlink" Target="https://login.consultant.ru/link/?req=doc&amp;base=RLAW180&amp;n=239105&amp;date=29.01.2026&amp;dst=100005&amp;field=134" TargetMode="External"/><Relationship Id="rId26" Type="http://schemas.openxmlformats.org/officeDocument/2006/relationships/hyperlink" Target="https://login.consultant.ru/link/?req=doc&amp;base=RLAW180&amp;n=307673&amp;date=29.01.2026&amp;dst=100020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80&amp;n=239105&amp;date=29.01.2026&amp;dst=100006&amp;field=134" TargetMode="External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180&amp;n=201274&amp;date=29.01.2026&amp;dst=100005&amp;field=134" TargetMode="External"/><Relationship Id="rId17" Type="http://schemas.openxmlformats.org/officeDocument/2006/relationships/hyperlink" Target="https://login.consultant.ru/link/?req=doc&amp;base=RLAW180&amp;n=201274&amp;date=29.01.2026&amp;dst=100005&amp;field=134" TargetMode="External"/><Relationship Id="rId25" Type="http://schemas.openxmlformats.org/officeDocument/2006/relationships/hyperlink" Target="https://login.consultant.ru/link/?req=doc&amp;base=RLAW180&amp;n=307673&amp;date=29.01.2026&amp;dst=100011&amp;field=134" TargetMode="External"/><Relationship Id="rId33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80&amp;n=195601&amp;date=29.01.2026&amp;dst=100005&amp;field=134" TargetMode="External"/><Relationship Id="rId20" Type="http://schemas.openxmlformats.org/officeDocument/2006/relationships/hyperlink" Target="https://login.consultant.ru/link/?req=doc&amp;base=RLAW180&amp;n=307673&amp;date=29.01.2026&amp;dst=100006&amp;field=134" TargetMode="External"/><Relationship Id="rId29" Type="http://schemas.openxmlformats.org/officeDocument/2006/relationships/hyperlink" Target="https://login.consultant.ru/link/?req=doc&amp;base=RLAW180&amp;n=201274&amp;date=29.01.2026&amp;dst=100005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80&amp;n=195601&amp;date=29.01.2026&amp;dst=100005&amp;field=134" TargetMode="External"/><Relationship Id="rId24" Type="http://schemas.openxmlformats.org/officeDocument/2006/relationships/hyperlink" Target="https://login.consultant.ru/link/?req=doc&amp;base=RLAW180&amp;n=307673&amp;date=29.01.2026&amp;dst=100010&amp;field=134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180&amp;n=181348&amp;date=29.01.2026&amp;dst=100006&amp;field=134" TargetMode="External"/><Relationship Id="rId23" Type="http://schemas.openxmlformats.org/officeDocument/2006/relationships/hyperlink" Target="https://login.consultant.ru/link/?req=doc&amp;base=RLAW180&amp;n=239105&amp;date=29.01.2026&amp;dst=100010&amp;field=134" TargetMode="External"/><Relationship Id="rId28" Type="http://schemas.openxmlformats.org/officeDocument/2006/relationships/hyperlink" Target="https://login.consultant.ru/link/?req=doc&amp;base=RLAW180&amp;n=239105&amp;date=29.01.2026&amp;dst=100022&amp;field=13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0&amp;n=181348&amp;date=29.01.2026&amp;dst=100005&amp;field=134" TargetMode="External"/><Relationship Id="rId19" Type="http://schemas.openxmlformats.org/officeDocument/2006/relationships/hyperlink" Target="https://login.consultant.ru/link/?req=doc&amp;base=RLAW180&amp;n=307673&amp;date=29.01.2026&amp;dst=100005&amp;field=134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RLAW180&amp;n=307673&amp;date=29.01.2026&amp;dst=100005&amp;field=134" TargetMode="External"/><Relationship Id="rId22" Type="http://schemas.openxmlformats.org/officeDocument/2006/relationships/hyperlink" Target="https://login.consultant.ru/link/?req=doc&amp;base=RLAW180&amp;n=239105&amp;date=29.01.2026&amp;dst=100008&amp;field=134" TargetMode="External"/><Relationship Id="rId27" Type="http://schemas.openxmlformats.org/officeDocument/2006/relationships/hyperlink" Target="https://login.consultant.ru/link/?req=doc&amp;base=RLAW180&amp;n=307673&amp;date=29.01.2026&amp;dst=100034&amp;field=134" TargetMode="External"/><Relationship Id="rId30" Type="http://schemas.openxmlformats.org/officeDocument/2006/relationships/hyperlink" Target="https://login.consultant.ru/link/?req=doc&amp;base=LAW&amp;n=499769&amp;date=29.01.2026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3965</Words>
  <Characters>22604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комитета по труду и занятости населения Волгоградской обл. от 01.02.2018 N 36
(ред. от 22.12.2025)
"О конкурсе "Лучший специалист по охране труда Волгоградской области"</vt:lpstr>
    </vt:vector>
  </TitlesOfParts>
  <Company>КонсультантПлюс Версия 4025.00.30</Company>
  <LinksUpToDate>false</LinksUpToDate>
  <CharactersWithSpaces>26516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комитета по труду и занятости населения Волгоградской обл. от 01.02.2018 N 36
(ред. от 22.12.2025)
"О конкурсе "Лучший специалист по охране труда Волгоградской области"</dc:title>
  <dc:creator>Мазаева Ирина Павловна</dc:creator>
  <cp:lastModifiedBy>Мазаева Ирина Павловна</cp:lastModifiedBy>
  <cp:revision>2</cp:revision>
  <dcterms:created xsi:type="dcterms:W3CDTF">2026-01-29T06:37:00Z</dcterms:created>
  <dcterms:modified xsi:type="dcterms:W3CDTF">2026-01-29T06:37:00Z</dcterms:modified>
</cp:coreProperties>
</file>