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со ст. 39.42 Земельного кодекса Российской Федерации Администрация Городищенского муниципального района Волгоградской области информирует о рассмотрении ходатайства об установлении публичного сервитута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отношении земель и земельных участков в целях 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строительства и эксплуатации линейного объекта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="00C775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Дмитриевка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Городищенского района Волгоградской области.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Испрашиваемый срок публичного сервитута: </w:t>
      </w:r>
      <w:r w:rsidR="00CD3C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года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C21D67" w:rsidRPr="00081174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Цели установления публичного сервитута</w:t>
      </w:r>
      <w:r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81174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Газопровод межпоселковый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х. Дмитриевка Городищенского района Волгоградской области</w:t>
      </w:r>
      <w:r w:rsidR="00C775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Адрес или иное описание местоположения земельного участка (участков), 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06"/>
      </w:tblGrid>
      <w:tr w:rsidR="00091FA2" w:rsidRPr="00091FA2" w:rsidTr="00CD3CE1">
        <w:tc>
          <w:tcPr>
            <w:tcW w:w="2550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34:03:000000:20883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Волгоградская, р-н Городищенский, примерно в 9 км </w:t>
            </w:r>
            <w:r w:rsidR="00393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северо-запад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34:03:000000:20779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Карповского сельского поселения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34:03:190005:80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на северо-запад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34:03:190005:120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Карповского сельского поселения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34:03:190005:76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на северо-запад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34:03:190005:370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 Волгоградская, Городищенский р-н, примерно 3,3 км </w:t>
            </w:r>
            <w:r w:rsidR="00393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34:03:190005:336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Волгоградская, р-н Городищенский, примерно в 2 км </w:t>
            </w:r>
            <w:r w:rsidR="00393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на северо-запад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34:03:000000:22764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 Волгоградская, Городищенский р-н, примерно 2,2 км </w:t>
            </w:r>
            <w:r w:rsidR="00393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34:03:190005:369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примерно в 4,5 км по направлению на северо-запад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34:03:190005:103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примерно 1300 м на север от с. Карповка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34:03:190005:25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с. Карповка</w:t>
            </w:r>
          </w:p>
        </w:tc>
      </w:tr>
      <w:tr w:rsidR="00293144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293144" w:rsidRPr="00CD3CE1" w:rsidRDefault="00293144" w:rsidP="00293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06" w:type="dxa"/>
          </w:tcPr>
          <w:p w:rsidR="00293144" w:rsidRPr="00CD3CE1" w:rsidRDefault="00293144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</w:t>
            </w:r>
          </w:p>
        </w:tc>
      </w:tr>
      <w:tr w:rsidR="00293144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293144" w:rsidRPr="00CD3CE1" w:rsidRDefault="00293144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34:34:190002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:12</w:t>
            </w:r>
          </w:p>
        </w:tc>
        <w:tc>
          <w:tcPr>
            <w:tcW w:w="6806" w:type="dxa"/>
          </w:tcPr>
          <w:p w:rsidR="00293144" w:rsidRPr="00CD3CE1" w:rsidRDefault="00293144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х. Дмитриевка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293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</w:t>
            </w:r>
            <w:r w:rsidR="00293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:190002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район</w:t>
            </w:r>
          </w:p>
        </w:tc>
      </w:tr>
      <w:tr w:rsidR="00CD3CE1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CD3CE1" w:rsidRPr="00CD3CE1" w:rsidRDefault="00CD3CE1" w:rsidP="00293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</w:t>
            </w:r>
            <w:r w:rsidR="00293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:190005</w:t>
            </w:r>
          </w:p>
        </w:tc>
        <w:tc>
          <w:tcPr>
            <w:tcW w:w="6806" w:type="dxa"/>
          </w:tcPr>
          <w:p w:rsidR="00CD3CE1" w:rsidRPr="00CD3CE1" w:rsidRDefault="00CD3CE1" w:rsidP="00AC59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район</w:t>
            </w:r>
          </w:p>
        </w:tc>
      </w:tr>
    </w:tbl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 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(в случае, если права на них не зарегистрированы в Едином государственном реестре недвижимости) можно по адресу: 403003, Волгоградская область, Городищенский район, р.п. Городище, пл. 40 лет Сталинградской битвы, д. 1, каб. 111, с 8-00-17.00 час. </w:t>
      </w:r>
      <w:r w:rsidR="003937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Телефоны для справок: (84468) 3-58-39,</w:t>
      </w:r>
      <w:r w:rsidR="00266B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(84468) 3-39-75</w:t>
      </w:r>
      <w:r w:rsidRPr="00091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».</w:t>
      </w:r>
    </w:p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 xml:space="preserve">Заявление об учете прав на земельные участки принимаются в течение 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="003937AA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  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C92A4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Карповского</w:t>
      </w:r>
      <w:r w:rsidR="008A1BD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 Правообладатели земельных участков, подавшие заявления по истечении указанного срока, несут риски невозможности обеспечения их прав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связи с отсутствием информации о таких лицах и их правах на земельные участки.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местоположения границ публичного сервитута: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553"/>
      </w:tblGrid>
      <w:tr w:rsidR="00091FA2" w:rsidRPr="00091FA2" w:rsidTr="00B3375C">
        <w:tc>
          <w:tcPr>
            <w:tcW w:w="9072" w:type="dxa"/>
            <w:gridSpan w:val="3"/>
            <w:shd w:val="clear" w:color="auto" w:fill="auto"/>
          </w:tcPr>
          <w:p w:rsidR="00091FA2" w:rsidRPr="00091FA2" w:rsidRDefault="00091FA2" w:rsidP="0029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земельного участка </w:t>
            </w:r>
            <w:r w:rsidR="00293144" w:rsidRPr="00293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125008 </w:t>
            </w:r>
            <w:r w:rsidR="004A0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</w:p>
        </w:tc>
      </w:tr>
      <w:tr w:rsidR="00091FA2" w:rsidRPr="00091FA2" w:rsidTr="00B3375C">
        <w:tc>
          <w:tcPr>
            <w:tcW w:w="2802" w:type="dxa"/>
            <w:vMerge w:val="restart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характерных точек границ</w:t>
            </w:r>
          </w:p>
        </w:tc>
        <w:tc>
          <w:tcPr>
            <w:tcW w:w="6270" w:type="dxa"/>
            <w:gridSpan w:val="2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Координаты, м</w:t>
            </w:r>
          </w:p>
        </w:tc>
      </w:tr>
      <w:tr w:rsidR="00091FA2" w:rsidRPr="00091FA2" w:rsidTr="00B3375C">
        <w:tc>
          <w:tcPr>
            <w:tcW w:w="2802" w:type="dxa"/>
            <w:vMerge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</w:t>
            </w:r>
          </w:p>
        </w:tc>
      </w:tr>
      <w:tr w:rsidR="00091FA2" w:rsidRPr="00091FA2" w:rsidTr="00B3375C">
        <w:tc>
          <w:tcPr>
            <w:tcW w:w="2802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490157.12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1364242.57</w:t>
            </w:r>
          </w:p>
        </w:tc>
      </w:tr>
      <w:tr w:rsidR="009906DB" w:rsidRPr="00091FA2" w:rsidTr="00F94076">
        <w:trPr>
          <w:trHeight w:val="64"/>
        </w:trPr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490143.24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1364256.98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490115.87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1364230.62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490103.56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1364243.41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490046.08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1364351.24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490048.60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1364413.36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490025.29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1364453.15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489978.24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1364456.69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489976.01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1364460.21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490001.37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1364476.24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489990.68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1364493.15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489965.32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1364477.11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489957.21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1364489.93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489982.57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1364505.97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489971.88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1364522.87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489946.53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1364506.84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489863.60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1364637.97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489543.48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1364625.07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489491.59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1364630.90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489286.52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1364782.11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489221.52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1364811.65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489223.00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1364862.87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489057.16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1364867.65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489057.44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1364877.65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489047.45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1364877.94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489047.16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1364867.94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489021.22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1364868.69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488852.36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1364873.56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488804.71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1364874.94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488804.16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1364855.69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488785.21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1364848.66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488174.77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1364748.18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488114.69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1364745.41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488114.31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1364755.40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488104.31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1364755.02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488104.69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1364745.03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488073.91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1364743.86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488005.51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1364768.70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486506.18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1365822.97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486488.12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1365834.50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486493.50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1365842.93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486485.07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1365848.31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486479.69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1365839.88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484762.66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1366936.13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484731.02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1366955.55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484736.25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1366964.08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484727.73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1366969.31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484722.50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1366960.79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484324.77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1367204.94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484330.00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1367213.47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484321.48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1367218.70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484316.25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1367210.18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484257.17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1367246.45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484160.27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1367310.89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484108.46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1367346.59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483848.65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1367509.57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483814.88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1367528.41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483815.00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1367528.05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483812.91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1367527.32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483812.19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1367529.38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483812.78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1367529.58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483800.26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1367536.57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483796.03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1367529.01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483782.71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1367536.45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483787.59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1367545.18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483778.85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1367550.05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483773.98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1367541.32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483747.02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1367556.36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483738.74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1367541.52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483805.22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1367504.42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483807.98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1367509.36</w:t>
            </w:r>
          </w:p>
        </w:tc>
      </w:tr>
      <w:tr w:rsidR="009906DB" w:rsidRPr="00091FA2" w:rsidTr="00F94076">
        <w:tc>
          <w:tcPr>
            <w:tcW w:w="2802" w:type="dxa"/>
            <w:shd w:val="clear" w:color="auto" w:fill="auto"/>
          </w:tcPr>
          <w:p w:rsidR="009906DB" w:rsidRDefault="009906DB" w:rsidP="009906DB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483838.46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1367492.35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484097.49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1367329.86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484158.25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1367288.21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484246.40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1367229.59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484752.05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1366919.18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486495.04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1365806.35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487996.19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1364750.81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488070.74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1364723.73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488106.19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1364724.99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488176.86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1364728.25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488790.35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1364829.24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488855.67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1364853.46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489016.76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1364848.81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489058.51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1364830.52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489186.69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1364805.50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489276.34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1364764.77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489484.04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1364611.62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489542.76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1364605.03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489852.87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1364617.52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489964.19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1364441.48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489990.36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1364413.25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lastRenderedPageBreak/>
              <w:t>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490087.22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1364231.54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490101.46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1364216.75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490092.97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1364208.56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490062.72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1364195.47</w:t>
            </w:r>
          </w:p>
        </w:tc>
      </w:tr>
      <w:tr w:rsidR="009906DB" w:rsidTr="00C92A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C92A43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490061.49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1364185.74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490061.62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1364186.47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490061.84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1364187.31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490062.13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1364188.13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490062.50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1364188.92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490062.93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1364189.68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490063.43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1364190.40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490063.99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1364191.07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490064.60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1364191.69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490065.27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1364192.25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490065.98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1364192.76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490066.73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1364193.20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490067.52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1364193.57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490068.34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1364193.87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490069.18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1364194.10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490070.04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1364194.25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490070.91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1364194.33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490071.78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1364194.34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490072.65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1364194.27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490082.57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1364193.01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490083.35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1364192.88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490084.12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1364192.68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490084.87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1364192.43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490094.60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1364201.80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490095.17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1364206.69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490097.62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1364204.71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490109.95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1364216.59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490092.12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1364235.10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489995.29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1364416.76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489968.97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1364445.15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489856.09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1364623.66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489542.98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1364611.04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489486.31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1364617.40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489279.39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1364769.97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489188.53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1364811.26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489117.89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1364825.05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489117.70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1364824.06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489098.11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1364827.89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489098.30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1364828.87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489060.31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1364836.28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489018.09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1364854.77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488854.68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1364859.49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488788.81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1364835.06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488176.23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1364734.23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488154.66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1364733.24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488128.99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1364732.05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488105.94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1364730.99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488071.69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1364729.77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487998.98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1364756.18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486503.04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1365808.07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486498.39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1365811.34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147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486494.27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1365813.96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484755.23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1366924.27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484740.52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1366933.30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484735.65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1366936.28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484295.21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1367206.67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484287.17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1367211.60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484249.63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1367234.65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484161.60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1367293.19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484100.78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1367334.88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483841.51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1367497.52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483805.66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1367517.52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483802.90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1367512.58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483795.19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1367516.89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483797.63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1367521.25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483800.97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1367519.38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483803.73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1367524.33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483844.06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1367501.82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484103.53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1367339.06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484164.40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1367297.33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484252.32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1367238.86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484757.88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1366928.50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486501.17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1365815.49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488001.32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1364760.65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488072.48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1364734.80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488105.74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1364735.98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488175.71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1364739.21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488787.52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1364839.92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488853.85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1364864.52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489019.21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1364859.74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489061.81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1364841.09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489190.06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1364816.05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489281.94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1364774.31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489488.19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1364622.22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489543.16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1364616.05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489858.77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1364628.77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489972.95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1364448.22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489999.40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1364419.68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490096.20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1364238.07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490117.02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1364216.45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490101.55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1364201.55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490108.62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1364195.86</w:t>
            </w:r>
          </w:p>
        </w:tc>
      </w:tr>
      <w:tr w:rsidR="009906D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490129.74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1364216.21</w:t>
            </w:r>
          </w:p>
        </w:tc>
      </w:tr>
      <w:tr w:rsidR="009906DB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6DB" w:rsidRPr="00F94076" w:rsidRDefault="009906DB" w:rsidP="009906DB">
            <w:pPr>
              <w:pStyle w:val="TableParagraph"/>
              <w:ind w:left="9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490157.12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906DB" w:rsidRPr="009906DB" w:rsidRDefault="009906DB" w:rsidP="00990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6DB">
              <w:rPr>
                <w:rFonts w:ascii="Times New Roman" w:hAnsi="Times New Roman" w:cs="Times New Roman"/>
                <w:sz w:val="20"/>
                <w:szCs w:val="20"/>
              </w:rPr>
              <w:t>1364242.57</w:t>
            </w:r>
          </w:p>
        </w:tc>
      </w:tr>
      <w:tr w:rsidR="00293144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3144" w:rsidRDefault="00293144" w:rsidP="00F94076">
            <w:pPr>
              <w:pStyle w:val="TableParagraph"/>
              <w:ind w:left="9" w:right="3"/>
              <w:rPr>
                <w:spacing w:val="-5"/>
                <w:sz w:val="21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3144" w:rsidRDefault="000F10C0" w:rsidP="00F94076">
            <w:pPr>
              <w:pStyle w:val="TableParagraph"/>
              <w:ind w:right="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                             ЗУ(2)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44" w:rsidRDefault="00293144" w:rsidP="00F94076">
            <w:pPr>
              <w:pStyle w:val="TableParagraph"/>
              <w:ind w:right="7"/>
              <w:rPr>
                <w:spacing w:val="-2"/>
                <w:sz w:val="21"/>
              </w:rPr>
            </w:pPr>
          </w:p>
        </w:tc>
      </w:tr>
      <w:tr w:rsidR="000F10C0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490123.77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1364178.08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490106.43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1364178.36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490098.48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1364169.45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490098.43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1364169.39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490098.39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1364169.32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490098.35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1364169.26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490098.32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1364169.19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1364169.12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490098.28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1364169.04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199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490098.27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1364168.97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490097.16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1364158.53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lastRenderedPageBreak/>
              <w:t>201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490084.88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1364159.83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490084.83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1364159.80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490084.07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1364159.36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490083.29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1364158.98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490082.47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1364158.68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490081.63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1364158.45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490080.77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1364158.30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490079.90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1364158.22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209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490079.03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1364158.21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490078.16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1364158.29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490068.24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1364159.55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490067.38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1364159.69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490066.53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1364159.92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490065.71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1364160.21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490064.92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1364160.58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490064.16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1364161.01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490063.45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1364161.51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490062.77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1364162.06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490062.16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1364162.68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490061.59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1364163.34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490061.09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1364164.06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490060.65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1364164.81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490060.28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1364165.60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1364166.42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490059.74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1364167.26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490059.59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1364168.12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490059.51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1364168.98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490059.51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1364169.86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490059.54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1364170.29</w:t>
            </w:r>
          </w:p>
        </w:tc>
      </w:tr>
      <w:tr w:rsidR="000F10C0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490058.34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1364160.74</w:t>
            </w:r>
          </w:p>
        </w:tc>
      </w:tr>
      <w:tr w:rsidR="000F10C0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937D6C" w:rsidRDefault="000F10C0" w:rsidP="00937D6C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937D6C">
              <w:rPr>
                <w:spacing w:val="-5"/>
                <w:sz w:val="20"/>
                <w:szCs w:val="20"/>
              </w:rPr>
              <w:t>231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490096.91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0C0" w:rsidRPr="00937D6C" w:rsidRDefault="000F10C0" w:rsidP="00937D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C">
              <w:rPr>
                <w:rFonts w:ascii="Times New Roman" w:hAnsi="Times New Roman" w:cs="Times New Roman"/>
                <w:sz w:val="20"/>
                <w:szCs w:val="20"/>
              </w:rPr>
              <w:t>1364155.88</w:t>
            </w:r>
          </w:p>
        </w:tc>
      </w:tr>
      <w:tr w:rsidR="000F10C0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10C0" w:rsidRDefault="000F10C0" w:rsidP="00F94076">
            <w:pPr>
              <w:pStyle w:val="TableParagraph"/>
              <w:ind w:left="9" w:right="3"/>
              <w:rPr>
                <w:spacing w:val="-5"/>
                <w:sz w:val="21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0C0" w:rsidRPr="00F94076" w:rsidRDefault="000F10C0" w:rsidP="00F94076">
            <w:pPr>
              <w:pStyle w:val="TableParagraph"/>
              <w:ind w:right="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                           ЗУ (3)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0C0" w:rsidRPr="00F94076" w:rsidRDefault="000F10C0" w:rsidP="00F94076">
            <w:pPr>
              <w:pStyle w:val="TableParagraph"/>
              <w:ind w:right="7"/>
              <w:rPr>
                <w:spacing w:val="-2"/>
                <w:sz w:val="21"/>
              </w:rPr>
            </w:pPr>
          </w:p>
        </w:tc>
      </w:tr>
      <w:tr w:rsidR="00CC599B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490093.68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1364193.98</w:t>
            </w:r>
          </w:p>
        </w:tc>
      </w:tr>
      <w:tr w:rsidR="00CC599B" w:rsidTr="000F10C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490089.00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1364189.47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490089.55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1364188.75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490090.03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1364187.98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490090.44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1364187.16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490090.77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1364186.31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490091.03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1364185.44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490091.20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1364184.57</w:t>
            </w:r>
          </w:p>
        </w:tc>
      </w:tr>
      <w:tr w:rsidR="00CC599B" w:rsidTr="00F940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9B" w:rsidRPr="00CC599B" w:rsidRDefault="00CC599B" w:rsidP="00CC599B">
            <w:pPr>
              <w:pStyle w:val="TableParagraph"/>
              <w:ind w:left="9" w:right="3"/>
              <w:rPr>
                <w:spacing w:val="-5"/>
                <w:sz w:val="20"/>
                <w:szCs w:val="20"/>
              </w:rPr>
            </w:pPr>
            <w:r w:rsidRPr="00CC599B">
              <w:rPr>
                <w:spacing w:val="-5"/>
                <w:sz w:val="20"/>
                <w:szCs w:val="20"/>
              </w:rPr>
              <w:t>240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490092.56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99B" w:rsidRPr="00CC599B" w:rsidRDefault="00CC599B" w:rsidP="00CC5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99B">
              <w:rPr>
                <w:rFonts w:ascii="Times New Roman" w:hAnsi="Times New Roman" w:cs="Times New Roman"/>
                <w:sz w:val="20"/>
                <w:szCs w:val="20"/>
              </w:rPr>
              <w:t>1364184.42</w:t>
            </w:r>
          </w:p>
        </w:tc>
      </w:tr>
    </w:tbl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C599B" w:rsidRDefault="00CC599B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37D6C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F19A0" w:rsidRDefault="00937D6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9</w:t>
      </w:r>
      <w:r w:rsidR="007F19A0" w:rsidRPr="007F19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Схема расположения публичного сервитута на кадастровом плане территории</w:t>
      </w:r>
    </w:p>
    <w:p w:rsidR="000E3B95" w:rsidRDefault="000E3B95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0E3B95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888366" cy="7884544"/>
            <wp:effectExtent l="0" t="0" r="0" b="2540"/>
            <wp:docPr id="1" name="Рисунок 1" descr="C:\Users\VAK\Downloads\2024-07-19_11-42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Downloads\2024-07-19_11-42-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559" cy="790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076" w:rsidSect="007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C0" w:rsidRDefault="000F10C0">
      <w:pPr>
        <w:spacing w:after="0" w:line="240" w:lineRule="auto"/>
      </w:pPr>
      <w:r>
        <w:separator/>
      </w:r>
    </w:p>
  </w:endnote>
  <w:endnote w:type="continuationSeparator" w:id="0">
    <w:p w:rsidR="000F10C0" w:rsidRDefault="000F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C0" w:rsidRDefault="000F10C0">
      <w:pPr>
        <w:spacing w:after="0" w:line="240" w:lineRule="auto"/>
      </w:pPr>
      <w:r>
        <w:separator/>
      </w:r>
    </w:p>
  </w:footnote>
  <w:footnote w:type="continuationSeparator" w:id="0">
    <w:p w:rsidR="000F10C0" w:rsidRDefault="000F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81174"/>
    <w:rsid w:val="00091FA2"/>
    <w:rsid w:val="000D2555"/>
    <w:rsid w:val="000E3B95"/>
    <w:rsid w:val="000F10C0"/>
    <w:rsid w:val="001175A4"/>
    <w:rsid w:val="001D0B07"/>
    <w:rsid w:val="00266BB2"/>
    <w:rsid w:val="00275824"/>
    <w:rsid w:val="00276064"/>
    <w:rsid w:val="00293144"/>
    <w:rsid w:val="002E6F71"/>
    <w:rsid w:val="0035288B"/>
    <w:rsid w:val="003937AA"/>
    <w:rsid w:val="00394D38"/>
    <w:rsid w:val="004A0215"/>
    <w:rsid w:val="00560C4C"/>
    <w:rsid w:val="0057779D"/>
    <w:rsid w:val="005A476B"/>
    <w:rsid w:val="007459E2"/>
    <w:rsid w:val="00795FCE"/>
    <w:rsid w:val="007A5800"/>
    <w:rsid w:val="007F19A0"/>
    <w:rsid w:val="008A1BD7"/>
    <w:rsid w:val="00937D6C"/>
    <w:rsid w:val="009906DB"/>
    <w:rsid w:val="009B0D0B"/>
    <w:rsid w:val="009B7A8B"/>
    <w:rsid w:val="009C5ECB"/>
    <w:rsid w:val="00A95743"/>
    <w:rsid w:val="00AC596E"/>
    <w:rsid w:val="00AD3BEA"/>
    <w:rsid w:val="00B3375C"/>
    <w:rsid w:val="00B34444"/>
    <w:rsid w:val="00B551A8"/>
    <w:rsid w:val="00B752D0"/>
    <w:rsid w:val="00BB2752"/>
    <w:rsid w:val="00C21D67"/>
    <w:rsid w:val="00C406E5"/>
    <w:rsid w:val="00C775C7"/>
    <w:rsid w:val="00C92A43"/>
    <w:rsid w:val="00CC599B"/>
    <w:rsid w:val="00CD3CE1"/>
    <w:rsid w:val="00CF364B"/>
    <w:rsid w:val="00D301FA"/>
    <w:rsid w:val="00E214FB"/>
    <w:rsid w:val="00E56E32"/>
    <w:rsid w:val="00EC4EBE"/>
    <w:rsid w:val="00ED7797"/>
    <w:rsid w:val="00F759CA"/>
    <w:rsid w:val="00F80AA8"/>
    <w:rsid w:val="00F94076"/>
    <w:rsid w:val="00FA2DD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78DA-41BA-4A89-A31A-E6D4C075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Королева</dc:creator>
  <cp:lastModifiedBy>Вероника А. Королева</cp:lastModifiedBy>
  <cp:revision>4</cp:revision>
  <cp:lastPrinted>2024-02-14T10:44:00Z</cp:lastPrinted>
  <dcterms:created xsi:type="dcterms:W3CDTF">2025-02-19T08:35:00Z</dcterms:created>
  <dcterms:modified xsi:type="dcterms:W3CDTF">2025-02-19T14:17:00Z</dcterms:modified>
</cp:coreProperties>
</file>