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7A" w:rsidRDefault="0021127A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val="en-US" w:eastAsia="ru-RU"/>
        </w:rPr>
      </w:pP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ПОСТАНОВЛЕНИЕ</w:t>
      </w: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АДМИНИТСРАЦИИ КАРПОВСКОГО СЕЛЬСКОГО ПОСЕЛЕНИЯ</w:t>
      </w:r>
    </w:p>
    <w:p w:rsidR="002317CE" w:rsidRDefault="002317CE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>ГОРОДИЩЕНСКОГО МУНИЦИПАЛЬНОГО РАЙОНА</w:t>
      </w:r>
    </w:p>
    <w:p w:rsidR="002317CE" w:rsidRDefault="002317CE" w:rsidP="00922DD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ВОЛГОГРАДСКОЙ ОБЛАСТИ</w:t>
      </w:r>
    </w:p>
    <w:p w:rsidR="00F47BE7" w:rsidRPr="002317CE" w:rsidRDefault="00F47BE7" w:rsidP="00922DD5">
      <w:pPr>
        <w:spacing w:after="0" w:line="240" w:lineRule="auto"/>
        <w:jc w:val="center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ОТ </w:t>
      </w:r>
      <w:r w:rsidR="00F47BE7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09.12.2020 г</w:t>
      </w:r>
      <w:r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.                                                         </w:t>
      </w:r>
      <w:r w:rsidR="00F47BE7">
        <w:rPr>
          <w:rFonts w:ascii="Arial" w:eastAsia="Times New Roman" w:hAnsi="Arial" w:cs="Arial"/>
          <w:bCs/>
          <w:color w:val="4A5562"/>
          <w:sz w:val="24"/>
          <w:szCs w:val="24"/>
          <w:lang w:eastAsia="ru-RU"/>
        </w:rPr>
        <w:t xml:space="preserve">                           № 90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Об утверждении Плана работы комиссии по противодействию коррупции на территории </w:t>
      </w:r>
      <w:r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Карповского 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сельского поселения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на 20</w:t>
      </w:r>
      <w:r w:rsidR="00F47BE7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21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год</w:t>
      </w:r>
    </w:p>
    <w:p w:rsidR="0021127A" w:rsidRPr="00F47BE7" w:rsidRDefault="00922DD5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</w:t>
      </w:r>
    </w:p>
    <w:p w:rsidR="0021127A" w:rsidRPr="00F47BE7" w:rsidRDefault="0021127A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21127A" w:rsidRPr="00F47BE7" w:rsidRDefault="002317CE" w:rsidP="00F47BE7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 </w:t>
      </w:r>
      <w:proofErr w:type="gramStart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целях</w:t>
      </w:r>
      <w:proofErr w:type="gram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создания системы противодействия коррупции на территории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Городищенского муниципального района Волгоградской</w:t>
      </w:r>
      <w:r w:rsidR="00F47BE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области, 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и устранения причин, ее порождающих, в соответствии с ч. 1 статьи 13.3 Федерального закона от 25 декабря 2008 г. N 273-ФЗ «О противодействии коррупции» администрация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</w:p>
    <w:p w:rsid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val="en-US"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ПОСТАНОВЛЯЕТ:</w:t>
      </w:r>
    </w:p>
    <w:p w:rsidR="0021127A" w:rsidRPr="002317CE" w:rsidRDefault="0021127A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val="en-US" w:eastAsia="ru-RU"/>
        </w:rPr>
      </w:pPr>
    </w:p>
    <w:p w:rsidR="002317CE" w:rsidRPr="002317CE" w:rsidRDefault="002317CE" w:rsidP="00922D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Утвердить План работы комиссии по противодействию коррупции на территории </w:t>
      </w:r>
      <w:proofErr w:type="spellStart"/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Каповского</w:t>
      </w:r>
      <w:proofErr w:type="spell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Городищенского муниципального 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Волгоградской 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области на 20</w:t>
      </w:r>
      <w:r w:rsidR="00F47BE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21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год. Прилагается.</w:t>
      </w:r>
    </w:p>
    <w:p w:rsidR="002317CE" w:rsidRPr="002317CE" w:rsidRDefault="002317CE" w:rsidP="00922DD5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Д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анное постановление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разместить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на официальном сайте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поселения.</w:t>
      </w:r>
    </w:p>
    <w:p w:rsidR="002317CE" w:rsidRPr="002317CE" w:rsidRDefault="002317CE" w:rsidP="00922D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со</w:t>
      </w:r>
      <w:proofErr w:type="gramEnd"/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момента подписания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1127A" w:rsidRPr="0021127A" w:rsidRDefault="0021127A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1127A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p w:rsidR="002317CE" w:rsidRPr="002317CE" w:rsidRDefault="0021127A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1127A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Глава </w:t>
      </w:r>
      <w:r w:rsid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</w:p>
    <w:p w:rsidR="002317CE" w:rsidRPr="002317CE" w:rsidRDefault="002317CE" w:rsidP="00922DD5">
      <w:pPr>
        <w:spacing w:after="0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сельского поселения                                         </w:t>
      </w: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А.В.Порублев</w:t>
      </w:r>
      <w:proofErr w:type="spellEnd"/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F47BE7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FB47C0" w:rsidRDefault="00FB47C0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F47BE7" w:rsidRPr="00F47BE7" w:rsidRDefault="00F47BE7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</w:p>
    <w:p w:rsidR="002317CE" w:rsidRPr="00F47BE7" w:rsidRDefault="002317C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lastRenderedPageBreak/>
        <w:t>УТВЕРЖДЕН</w:t>
      </w:r>
    </w:p>
    <w:p w:rsidR="001B23DE" w:rsidRDefault="00F47BE7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постановлением 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администрации </w:t>
      </w:r>
    </w:p>
    <w:p w:rsidR="002317CE" w:rsidRPr="002317CE" w:rsidRDefault="001B23D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A5562"/>
          <w:sz w:val="24"/>
          <w:szCs w:val="24"/>
          <w:lang w:eastAsia="ru-RU"/>
        </w:rPr>
        <w:t>Карповского</w:t>
      </w:r>
      <w:r w:rsidR="002317CE"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сельского поселения</w:t>
      </w:r>
    </w:p>
    <w:p w:rsidR="002317CE" w:rsidRPr="002317CE" w:rsidRDefault="002317CE" w:rsidP="00922DD5">
      <w:pPr>
        <w:spacing w:after="0" w:line="240" w:lineRule="auto"/>
        <w:jc w:val="right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от </w:t>
      </w:r>
      <w:r w:rsidR="00F47BE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09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</w:t>
      </w:r>
      <w:r w:rsidR="001B23D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12</w:t>
      </w:r>
      <w:r w:rsidR="00F47BE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.2020</w:t>
      </w: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№ </w:t>
      </w:r>
      <w:r w:rsidR="00F47BE7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90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       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ПЛАН</w:t>
      </w:r>
    </w:p>
    <w:p w:rsidR="002317CE" w:rsidRPr="002317CE" w:rsidRDefault="002317CE" w:rsidP="00922D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работы комиссии по противодействию коррупции на территории </w:t>
      </w:r>
      <w:r w:rsidR="001B23D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Карповского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сельского поселения на 20</w:t>
      </w:r>
      <w:r w:rsidR="00F47BE7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>21</w:t>
      </w:r>
      <w:r w:rsidRPr="002317CE">
        <w:rPr>
          <w:rFonts w:ascii="Arial" w:eastAsia="Times New Roman" w:hAnsi="Arial" w:cs="Arial"/>
          <w:b/>
          <w:bCs/>
          <w:color w:val="4A5562"/>
          <w:sz w:val="24"/>
          <w:szCs w:val="24"/>
          <w:lang w:eastAsia="ru-RU"/>
        </w:rPr>
        <w:t xml:space="preserve"> год</w:t>
      </w:r>
    </w:p>
    <w:p w:rsidR="001B23DE" w:rsidRPr="002317CE" w:rsidRDefault="002317CE" w:rsidP="00922DD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A5562"/>
          <w:sz w:val="24"/>
          <w:szCs w:val="24"/>
          <w:lang w:eastAsia="ru-RU"/>
        </w:rPr>
      </w:pPr>
      <w:r w:rsidRPr="002317C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> </w:t>
      </w:r>
      <w:r w:rsidR="001B23DE">
        <w:rPr>
          <w:rFonts w:ascii="Arial" w:eastAsia="Times New Roman" w:hAnsi="Arial" w:cs="Arial"/>
          <w:color w:val="4A5562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3261"/>
        <w:gridCol w:w="838"/>
        <w:gridCol w:w="1013"/>
        <w:gridCol w:w="1526"/>
        <w:gridCol w:w="353"/>
      </w:tblGrid>
      <w:tr w:rsidR="00922DD5" w:rsidRPr="001B23DE" w:rsidTr="00922DD5">
        <w:trPr>
          <w:gridAfter w:val="1"/>
          <w:wAfter w:w="308" w:type="dxa"/>
          <w:trHeight w:val="1247"/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  <w:p w:rsid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        </w:t>
            </w:r>
          </w:p>
          <w:p w:rsidR="001B23DE" w:rsidRPr="001B23DE" w:rsidRDefault="001B23DE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2DD5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Вопросы рассматриваемые</w:t>
            </w:r>
          </w:p>
          <w:p w:rsidR="001B23DE" w:rsidRPr="001B23DE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комиссией</w:t>
            </w:r>
            <w:r w:rsid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                         </w:t>
            </w:r>
            <w:r w:rsidR="001B23DE"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922DD5" w:rsidP="00922DD5">
            <w:pPr>
              <w:spacing w:after="0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              </w:t>
            </w:r>
            <w:r w:rsidR="001B23DE"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1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1.Подведение итогов работы по вопросам 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противодействия коррупции за 2020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2.Утверждение плана работы комиссии по противодействию коррупции на 20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21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 Анализ систем учета муниципального имущества и оценки эффективности его  использования, аренды земли.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5. Анализ работы комиссии по соблюдению требований к  служебному поведению муниципальных служащих администрации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Карповского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сельского поселения и урегулиро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ванию конфликта интересов за 2020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 и первый квартал 20</w:t>
            </w:r>
            <w:r w:rsidR="00F47BE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21</w:t>
            </w:r>
            <w:bookmarkStart w:id="0" w:name="_GoBack"/>
            <w:bookmarkEnd w:id="0"/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года.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6. Обзор изменений в законодательстве по вопросам  противодействия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2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2.О размещении на официальном сайте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Карповского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поселения сведений о доходах, об имуществе и обязательствах имущественного характера муниципальных служащих, замещающих должности, включенные в Перечень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должностей.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 специалисты администрации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№3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1.Обзор изменений в законодательстве по вопросам противодействия коррупции.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Исполнение и внесение изменений в административные регламенты оказываемых муниципальных услуг.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3. Анализ работы комиссии по соблюдению требований к служебному поведению муниципальных служащих администрации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Карповского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сельского поселения и урегулированию конфликта интересов</w:t>
            </w:r>
            <w:proofErr w:type="gramStart"/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4. Учет муниципального имущества и оценка эффективности его использования.</w:t>
            </w:r>
          </w:p>
          <w:p w:rsid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Председатель комиссии, специалисты администрации</w:t>
            </w:r>
          </w:p>
        </w:tc>
      </w:tr>
      <w:tr w:rsidR="001B23DE" w:rsidRPr="001B23DE" w:rsidTr="00922DD5">
        <w:trPr>
          <w:tblCellSpacing w:w="15" w:type="dxa"/>
        </w:trPr>
        <w:tc>
          <w:tcPr>
            <w:tcW w:w="27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t>Заседание № 4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b/>
                <w:bCs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1.Проведение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и обязательствах имущественного характера.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2. 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3. Об итогах работы комиссии за 20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20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год.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1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 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4 квартал</w:t>
            </w:r>
          </w:p>
        </w:tc>
        <w:tc>
          <w:tcPr>
            <w:tcW w:w="183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 xml:space="preserve">Глава </w:t>
            </w:r>
            <w:r w:rsidR="00922DD5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специалисты администрации, </w:t>
            </w: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lastRenderedPageBreak/>
              <w:t>председатель комиссии.</w:t>
            </w:r>
          </w:p>
          <w:p w:rsidR="001B23DE" w:rsidRPr="001B23DE" w:rsidRDefault="001B23DE" w:rsidP="00922D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1B23DE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 </w:t>
            </w:r>
          </w:p>
        </w:tc>
      </w:tr>
    </w:tbl>
    <w:p w:rsidR="00BA6A66" w:rsidRPr="002317CE" w:rsidRDefault="00922DD5" w:rsidP="00922DD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lastRenderedPageBreak/>
        <w:br w:type="textWrapping" w:clear="all"/>
      </w:r>
      <w:r w:rsidR="001B23DE" w:rsidRPr="001B23DE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sectPr w:rsidR="00BA6A66" w:rsidRPr="002317CE" w:rsidSect="0021127A">
      <w:headerReference w:type="default" r:id="rId8"/>
      <w:type w:val="continuous"/>
      <w:pgSz w:w="11909" w:h="16838"/>
      <w:pgMar w:top="1134" w:right="567" w:bottom="567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D3" w:rsidRDefault="00E145D3" w:rsidP="002317CE">
      <w:pPr>
        <w:spacing w:after="0" w:line="240" w:lineRule="auto"/>
      </w:pPr>
      <w:r>
        <w:separator/>
      </w:r>
    </w:p>
  </w:endnote>
  <w:endnote w:type="continuationSeparator" w:id="0">
    <w:p w:rsidR="00E145D3" w:rsidRDefault="00E145D3" w:rsidP="0023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D3" w:rsidRDefault="00E145D3" w:rsidP="002317CE">
      <w:pPr>
        <w:spacing w:after="0" w:line="240" w:lineRule="auto"/>
      </w:pPr>
      <w:r>
        <w:separator/>
      </w:r>
    </w:p>
  </w:footnote>
  <w:footnote w:type="continuationSeparator" w:id="0">
    <w:p w:rsidR="00E145D3" w:rsidRDefault="00E145D3" w:rsidP="0023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E" w:rsidRDefault="002317CE">
    <w:pPr>
      <w:pStyle w:val="a3"/>
      <w:rPr>
        <w:lang w:val="en-US"/>
      </w:rPr>
    </w:pPr>
  </w:p>
  <w:p w:rsidR="0021127A" w:rsidRPr="0021127A" w:rsidRDefault="0021127A">
    <w:pPr>
      <w:pStyle w:val="a3"/>
      <w:rPr>
        <w:lang w:val="en-US"/>
      </w:rPr>
    </w:pPr>
  </w:p>
  <w:p w:rsidR="002317CE" w:rsidRDefault="002317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43EB"/>
    <w:multiLevelType w:val="multilevel"/>
    <w:tmpl w:val="BD28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F5E70"/>
    <w:multiLevelType w:val="multilevel"/>
    <w:tmpl w:val="D2081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9F"/>
    <w:rsid w:val="00036801"/>
    <w:rsid w:val="00132EBD"/>
    <w:rsid w:val="001B23DE"/>
    <w:rsid w:val="0021127A"/>
    <w:rsid w:val="002317CE"/>
    <w:rsid w:val="00262150"/>
    <w:rsid w:val="004E766C"/>
    <w:rsid w:val="005530CC"/>
    <w:rsid w:val="00565A9F"/>
    <w:rsid w:val="008F5D60"/>
    <w:rsid w:val="009150FC"/>
    <w:rsid w:val="00922DD5"/>
    <w:rsid w:val="00BA6A66"/>
    <w:rsid w:val="00E145D3"/>
    <w:rsid w:val="00F47BE7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31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3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7CE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2317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2020-12-09T07:32:00Z</cp:lastPrinted>
  <dcterms:created xsi:type="dcterms:W3CDTF">2020-02-27T05:17:00Z</dcterms:created>
  <dcterms:modified xsi:type="dcterms:W3CDTF">2020-12-09T07:34:00Z</dcterms:modified>
</cp:coreProperties>
</file>